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C798D" w14:textId="77777777" w:rsidR="00BB4752" w:rsidRPr="0037426F" w:rsidRDefault="00581C31" w:rsidP="00F67935">
      <w:pPr>
        <w:jc w:val="center"/>
        <w:rPr>
          <w:rFonts w:ascii="Garamond" w:hAnsi="Garamond"/>
          <w:b/>
          <w:sz w:val="24"/>
          <w:szCs w:val="24"/>
          <w:u w:val="single"/>
        </w:rPr>
      </w:pPr>
      <w:r w:rsidRPr="0037426F">
        <w:rPr>
          <w:rFonts w:ascii="Garamond" w:hAnsi="Garamond"/>
          <w:b/>
          <w:sz w:val="24"/>
          <w:szCs w:val="24"/>
          <w:u w:val="single"/>
        </w:rPr>
        <w:t>SCHEMA DI GARANZIA A PRIMA RICHIESTA</w:t>
      </w:r>
    </w:p>
    <w:p w14:paraId="35AFEA38" w14:textId="77777777" w:rsidR="00FA0B98" w:rsidRPr="0037426F" w:rsidRDefault="00FA0B98" w:rsidP="00F67935">
      <w:pPr>
        <w:jc w:val="right"/>
        <w:rPr>
          <w:rFonts w:ascii="Garamond" w:hAnsi="Garamond"/>
          <w:b/>
          <w:sz w:val="24"/>
          <w:szCs w:val="24"/>
          <w:u w:val="single"/>
        </w:rPr>
      </w:pPr>
    </w:p>
    <w:p w14:paraId="38B93193" w14:textId="77777777" w:rsidR="00604032" w:rsidRPr="0037426F" w:rsidRDefault="00FA0B98" w:rsidP="00F67935">
      <w:pPr>
        <w:spacing w:after="0" w:line="240" w:lineRule="auto"/>
        <w:jc w:val="right"/>
        <w:rPr>
          <w:rFonts w:ascii="Garamond" w:hAnsi="Garamond"/>
          <w:sz w:val="24"/>
          <w:szCs w:val="24"/>
        </w:rPr>
      </w:pPr>
      <w:r w:rsidRPr="0037426F">
        <w:rPr>
          <w:rFonts w:ascii="Garamond" w:hAnsi="Garamond"/>
          <w:sz w:val="24"/>
          <w:szCs w:val="24"/>
        </w:rPr>
        <w:t>Spett.le</w:t>
      </w:r>
    </w:p>
    <w:p w14:paraId="33AF95F7" w14:textId="77777777" w:rsidR="00FA0B98" w:rsidRPr="0037426F" w:rsidRDefault="00FA0B98" w:rsidP="00F67935">
      <w:pPr>
        <w:spacing w:after="0" w:line="240" w:lineRule="auto"/>
        <w:jc w:val="right"/>
        <w:rPr>
          <w:rFonts w:ascii="Garamond" w:hAnsi="Garamond"/>
          <w:sz w:val="24"/>
          <w:szCs w:val="24"/>
        </w:rPr>
      </w:pPr>
      <w:r w:rsidRPr="0037426F">
        <w:rPr>
          <w:rFonts w:ascii="Garamond" w:hAnsi="Garamond"/>
          <w:sz w:val="24"/>
          <w:szCs w:val="24"/>
        </w:rPr>
        <w:t xml:space="preserve">Ministero dell’Università e </w:t>
      </w:r>
      <w:r w:rsidR="009F3E1F" w:rsidRPr="0037426F">
        <w:rPr>
          <w:rFonts w:ascii="Garamond" w:hAnsi="Garamond"/>
          <w:sz w:val="24"/>
          <w:szCs w:val="24"/>
        </w:rPr>
        <w:t xml:space="preserve">della </w:t>
      </w:r>
      <w:r w:rsidRPr="0037426F">
        <w:rPr>
          <w:rFonts w:ascii="Garamond" w:hAnsi="Garamond"/>
          <w:sz w:val="24"/>
          <w:szCs w:val="24"/>
        </w:rPr>
        <w:t xml:space="preserve">Ricerca </w:t>
      </w:r>
    </w:p>
    <w:p w14:paraId="7218FC18" w14:textId="77777777" w:rsidR="00FA0B98" w:rsidRPr="0037426F" w:rsidRDefault="009F3E1F" w:rsidP="00F67935">
      <w:pPr>
        <w:spacing w:after="0" w:line="240" w:lineRule="auto"/>
        <w:jc w:val="right"/>
        <w:rPr>
          <w:rFonts w:ascii="Garamond" w:hAnsi="Garamond"/>
          <w:b/>
          <w:sz w:val="24"/>
          <w:szCs w:val="24"/>
        </w:rPr>
      </w:pPr>
      <w:r w:rsidRPr="0037426F">
        <w:rPr>
          <w:rFonts w:ascii="Garamond" w:hAnsi="Garamond"/>
          <w:sz w:val="24"/>
          <w:szCs w:val="24"/>
        </w:rPr>
        <w:t>Segretariato generale</w:t>
      </w:r>
    </w:p>
    <w:p w14:paraId="438C1CFB" w14:textId="77777777" w:rsidR="00FA0B98" w:rsidRPr="0037426F" w:rsidRDefault="00FA0B98" w:rsidP="00F67935">
      <w:pPr>
        <w:spacing w:after="0" w:line="240" w:lineRule="auto"/>
        <w:jc w:val="right"/>
        <w:rPr>
          <w:rFonts w:ascii="Garamond" w:hAnsi="Garamond"/>
          <w:sz w:val="24"/>
          <w:szCs w:val="24"/>
        </w:rPr>
      </w:pPr>
      <w:r w:rsidRPr="0037426F">
        <w:rPr>
          <w:rFonts w:ascii="Garamond" w:hAnsi="Garamond"/>
          <w:sz w:val="24"/>
          <w:szCs w:val="24"/>
        </w:rPr>
        <w:t>Direzione Generale della Ricerca</w:t>
      </w:r>
    </w:p>
    <w:p w14:paraId="71409130" w14:textId="67F1F937" w:rsidR="009F3E1F" w:rsidRPr="0037426F" w:rsidRDefault="00C8274B" w:rsidP="00F67935">
      <w:pPr>
        <w:spacing w:after="0" w:line="240" w:lineRule="auto"/>
        <w:jc w:val="right"/>
        <w:rPr>
          <w:rFonts w:ascii="Garamond" w:hAnsi="Garamond"/>
          <w:sz w:val="24"/>
          <w:szCs w:val="24"/>
        </w:rPr>
      </w:pPr>
      <w:r w:rsidRPr="0037426F">
        <w:rPr>
          <w:rFonts w:ascii="Garamond" w:hAnsi="Garamond"/>
          <w:sz w:val="24"/>
          <w:szCs w:val="24"/>
        </w:rPr>
        <w:t>Largo Antonio Ruberti, 1</w:t>
      </w:r>
    </w:p>
    <w:p w14:paraId="550ECDA1" w14:textId="77777777" w:rsidR="00FA0B98" w:rsidRPr="0037426F" w:rsidRDefault="00FA0B98" w:rsidP="00F67935">
      <w:pPr>
        <w:spacing w:after="0" w:line="240" w:lineRule="auto"/>
        <w:jc w:val="right"/>
        <w:rPr>
          <w:rFonts w:ascii="Garamond" w:hAnsi="Garamond"/>
          <w:sz w:val="24"/>
          <w:szCs w:val="24"/>
        </w:rPr>
      </w:pPr>
      <w:r w:rsidRPr="0037426F">
        <w:rPr>
          <w:rFonts w:ascii="Garamond" w:hAnsi="Garamond"/>
          <w:sz w:val="24"/>
          <w:szCs w:val="24"/>
        </w:rPr>
        <w:t>00153 Roma</w:t>
      </w:r>
    </w:p>
    <w:p w14:paraId="33F3889C" w14:textId="77777777" w:rsidR="00D91D0B" w:rsidRPr="0037426F" w:rsidRDefault="00D91D0B" w:rsidP="00F67935">
      <w:pPr>
        <w:spacing w:after="0" w:line="240" w:lineRule="auto"/>
        <w:jc w:val="right"/>
        <w:rPr>
          <w:rFonts w:ascii="Garamond" w:hAnsi="Garamond"/>
          <w:sz w:val="24"/>
          <w:szCs w:val="24"/>
        </w:rPr>
      </w:pPr>
    </w:p>
    <w:p w14:paraId="61E896C6" w14:textId="77777777" w:rsidR="00561AC3" w:rsidRPr="0037426F" w:rsidRDefault="00561AC3" w:rsidP="00F67935">
      <w:pPr>
        <w:spacing w:after="0" w:line="240" w:lineRule="auto"/>
        <w:rPr>
          <w:rFonts w:ascii="Garamond" w:hAnsi="Garamond"/>
        </w:rPr>
      </w:pPr>
    </w:p>
    <w:p w14:paraId="32ED15D4" w14:textId="77777777" w:rsidR="00604032" w:rsidRPr="0037426F" w:rsidRDefault="00FA0B98" w:rsidP="00F67935">
      <w:pPr>
        <w:jc w:val="center"/>
        <w:rPr>
          <w:rFonts w:ascii="Garamond" w:hAnsi="Garamond"/>
          <w:b/>
          <w:sz w:val="24"/>
          <w:szCs w:val="24"/>
        </w:rPr>
      </w:pPr>
      <w:r w:rsidRPr="0037426F">
        <w:rPr>
          <w:rFonts w:ascii="Garamond" w:hAnsi="Garamond"/>
          <w:b/>
          <w:sz w:val="24"/>
          <w:szCs w:val="24"/>
        </w:rPr>
        <w:t>PREMESSO CHE</w:t>
      </w:r>
    </w:p>
    <w:p w14:paraId="4C6B2F12" w14:textId="4A81099E" w:rsidR="004E56E8" w:rsidRPr="0037426F" w:rsidRDefault="00604032" w:rsidP="00F67935">
      <w:pPr>
        <w:pStyle w:val="Paragrafoelenco"/>
        <w:numPr>
          <w:ilvl w:val="0"/>
          <w:numId w:val="1"/>
        </w:numPr>
        <w:ind w:left="0"/>
        <w:jc w:val="both"/>
        <w:rPr>
          <w:rFonts w:ascii="Garamond" w:hAnsi="Garamond"/>
          <w:color w:val="000000" w:themeColor="text1"/>
          <w:sz w:val="24"/>
          <w:szCs w:val="24"/>
        </w:rPr>
      </w:pPr>
      <w:r w:rsidRPr="0037426F">
        <w:rPr>
          <w:rFonts w:ascii="Garamond" w:hAnsi="Garamond"/>
          <w:sz w:val="24"/>
          <w:szCs w:val="24"/>
        </w:rPr>
        <w:t xml:space="preserve">In data </w:t>
      </w:r>
      <w:r w:rsidR="001118E1" w:rsidRPr="0037426F">
        <w:rPr>
          <w:rFonts w:ascii="Garamond" w:hAnsi="Garamond"/>
          <w:sz w:val="24"/>
          <w:szCs w:val="24"/>
        </w:rPr>
        <w:t>14</w:t>
      </w:r>
      <w:r w:rsidR="0035186B" w:rsidRPr="0037426F">
        <w:rPr>
          <w:rFonts w:ascii="Garamond" w:hAnsi="Garamond"/>
          <w:sz w:val="24"/>
          <w:szCs w:val="24"/>
        </w:rPr>
        <w:t xml:space="preserve"> </w:t>
      </w:r>
      <w:r w:rsidR="001118E1" w:rsidRPr="0037426F">
        <w:rPr>
          <w:rFonts w:ascii="Garamond" w:hAnsi="Garamond"/>
          <w:color w:val="000000" w:themeColor="text1"/>
          <w:sz w:val="24"/>
          <w:szCs w:val="24"/>
        </w:rPr>
        <w:t>settembre 2022</w:t>
      </w:r>
      <w:r w:rsidRPr="0037426F">
        <w:rPr>
          <w:rFonts w:ascii="Garamond" w:hAnsi="Garamond"/>
          <w:sz w:val="24"/>
          <w:szCs w:val="24"/>
        </w:rPr>
        <w:t xml:space="preserve"> il Ministero dell’Università e </w:t>
      </w:r>
      <w:r w:rsidR="00DA1D07" w:rsidRPr="0037426F">
        <w:rPr>
          <w:rFonts w:ascii="Garamond" w:hAnsi="Garamond"/>
          <w:sz w:val="24"/>
          <w:szCs w:val="24"/>
        </w:rPr>
        <w:t xml:space="preserve">della </w:t>
      </w:r>
      <w:r w:rsidRPr="0037426F">
        <w:rPr>
          <w:rFonts w:ascii="Garamond" w:hAnsi="Garamond"/>
          <w:sz w:val="24"/>
          <w:szCs w:val="24"/>
        </w:rPr>
        <w:t xml:space="preserve">Ricerca – </w:t>
      </w:r>
      <w:r w:rsidR="00DA1D07" w:rsidRPr="0037426F">
        <w:rPr>
          <w:rFonts w:ascii="Garamond" w:hAnsi="Garamond"/>
          <w:sz w:val="24"/>
          <w:szCs w:val="24"/>
        </w:rPr>
        <w:t>Segretariato generale</w:t>
      </w:r>
      <w:r w:rsidRPr="0037426F">
        <w:rPr>
          <w:rFonts w:ascii="Garamond" w:hAnsi="Garamond"/>
          <w:sz w:val="24"/>
          <w:szCs w:val="24"/>
        </w:rPr>
        <w:t xml:space="preserve"> – </w:t>
      </w:r>
      <w:r w:rsidR="00B81A63" w:rsidRPr="0037426F">
        <w:rPr>
          <w:rStyle w:val="Enfasigrassetto"/>
          <w:rFonts w:ascii="Garamond" w:hAnsi="Garamond" w:cs="Arial"/>
          <w:b w:val="0"/>
          <w:sz w:val="24"/>
          <w:szCs w:val="24"/>
        </w:rPr>
        <w:t>Direzione Generale per la R</w:t>
      </w:r>
      <w:r w:rsidR="007E6B72" w:rsidRPr="0037426F">
        <w:rPr>
          <w:rStyle w:val="Enfasigrassetto"/>
          <w:rFonts w:ascii="Garamond" w:hAnsi="Garamond" w:cs="Arial"/>
          <w:b w:val="0"/>
          <w:sz w:val="24"/>
          <w:szCs w:val="24"/>
        </w:rPr>
        <w:t>icerca</w:t>
      </w:r>
      <w:r w:rsidR="00B81A63" w:rsidRPr="0037426F">
        <w:rPr>
          <w:rStyle w:val="Enfasigrassetto"/>
          <w:rFonts w:ascii="Garamond" w:hAnsi="Garamond" w:cs="Arial"/>
          <w:b w:val="0"/>
          <w:sz w:val="24"/>
          <w:szCs w:val="24"/>
        </w:rPr>
        <w:t xml:space="preserve"> con sede in Roma, </w:t>
      </w:r>
      <w:r w:rsidR="002F37C7" w:rsidRPr="0037426F">
        <w:rPr>
          <w:rStyle w:val="Enfasigrassetto"/>
          <w:rFonts w:ascii="Garamond" w:hAnsi="Garamond" w:cs="Arial"/>
          <w:b w:val="0"/>
          <w:color w:val="000000" w:themeColor="text1"/>
          <w:sz w:val="24"/>
          <w:szCs w:val="24"/>
        </w:rPr>
        <w:t xml:space="preserve">Largo Antonio Ruberti, n 1 </w:t>
      </w:r>
      <w:r w:rsidR="00B81A63" w:rsidRPr="0037426F">
        <w:rPr>
          <w:rStyle w:val="Enfasigrassetto"/>
          <w:rFonts w:ascii="Garamond" w:hAnsi="Garamond" w:cs="Arial"/>
          <w:b w:val="0"/>
          <w:color w:val="000000" w:themeColor="text1"/>
          <w:sz w:val="24"/>
          <w:szCs w:val="24"/>
        </w:rPr>
        <w:t xml:space="preserve">C.F. </w:t>
      </w:r>
      <w:r w:rsidR="00DA1D07" w:rsidRPr="0037426F">
        <w:rPr>
          <w:rStyle w:val="Enfasigrassetto"/>
          <w:rFonts w:ascii="Garamond" w:hAnsi="Garamond" w:cs="Arial"/>
          <w:b w:val="0"/>
          <w:color w:val="000000" w:themeColor="text1"/>
          <w:sz w:val="24"/>
          <w:szCs w:val="24"/>
        </w:rPr>
        <w:t xml:space="preserve">96446770586 </w:t>
      </w:r>
      <w:r w:rsidR="00DA1D07" w:rsidRPr="0037426F">
        <w:rPr>
          <w:rFonts w:ascii="Garamond" w:hAnsi="Garamond"/>
          <w:color w:val="000000" w:themeColor="text1"/>
          <w:sz w:val="24"/>
          <w:szCs w:val="24"/>
        </w:rPr>
        <w:t>(d’ora in avanti M</w:t>
      </w:r>
      <w:r w:rsidR="000C7A2F" w:rsidRPr="0037426F">
        <w:rPr>
          <w:rFonts w:ascii="Garamond" w:hAnsi="Garamond"/>
          <w:color w:val="000000" w:themeColor="text1"/>
          <w:sz w:val="24"/>
          <w:szCs w:val="24"/>
        </w:rPr>
        <w:t>UR</w:t>
      </w:r>
      <w:r w:rsidR="00B81A63" w:rsidRPr="0037426F">
        <w:rPr>
          <w:rFonts w:ascii="Garamond" w:hAnsi="Garamond"/>
          <w:color w:val="000000" w:themeColor="text1"/>
          <w:sz w:val="24"/>
          <w:szCs w:val="24"/>
        </w:rPr>
        <w:t xml:space="preserve"> o il Ministero</w:t>
      </w:r>
      <w:r w:rsidR="000C7A2F" w:rsidRPr="0037426F">
        <w:rPr>
          <w:rFonts w:ascii="Garamond" w:hAnsi="Garamond"/>
          <w:color w:val="000000" w:themeColor="text1"/>
          <w:sz w:val="24"/>
          <w:szCs w:val="24"/>
        </w:rPr>
        <w:t>)</w:t>
      </w:r>
      <w:r w:rsidR="00935B1C" w:rsidRPr="0037426F">
        <w:rPr>
          <w:rFonts w:ascii="Garamond" w:hAnsi="Garamond"/>
          <w:color w:val="000000" w:themeColor="text1"/>
          <w:sz w:val="24"/>
          <w:szCs w:val="24"/>
        </w:rPr>
        <w:t xml:space="preserve">, ha pubblicato il </w:t>
      </w:r>
      <w:bookmarkStart w:id="0" w:name="_Hlk146467772"/>
      <w:r w:rsidR="00935B1C" w:rsidRPr="0037426F">
        <w:rPr>
          <w:rFonts w:ascii="Garamond" w:hAnsi="Garamond"/>
          <w:color w:val="000000" w:themeColor="text1"/>
          <w:sz w:val="24"/>
          <w:szCs w:val="24"/>
        </w:rPr>
        <w:t>D</w:t>
      </w:r>
      <w:r w:rsidRPr="0037426F">
        <w:rPr>
          <w:rFonts w:ascii="Garamond" w:hAnsi="Garamond"/>
          <w:color w:val="000000" w:themeColor="text1"/>
          <w:sz w:val="24"/>
          <w:szCs w:val="24"/>
        </w:rPr>
        <w:t xml:space="preserve">ecreto </w:t>
      </w:r>
      <w:r w:rsidR="00935B1C" w:rsidRPr="0037426F">
        <w:rPr>
          <w:rFonts w:ascii="Garamond" w:hAnsi="Garamond"/>
          <w:color w:val="000000" w:themeColor="text1"/>
          <w:sz w:val="24"/>
          <w:szCs w:val="24"/>
        </w:rPr>
        <w:t xml:space="preserve">Direttoriale </w:t>
      </w:r>
      <w:r w:rsidR="007812AD" w:rsidRPr="0037426F">
        <w:rPr>
          <w:rFonts w:ascii="Garamond" w:hAnsi="Garamond"/>
          <w:color w:val="000000" w:themeColor="text1"/>
          <w:sz w:val="24"/>
          <w:szCs w:val="24"/>
        </w:rPr>
        <w:t>n.</w:t>
      </w:r>
      <w:r w:rsidR="00891A84" w:rsidRPr="0037426F">
        <w:rPr>
          <w:rFonts w:ascii="Garamond" w:hAnsi="Garamond"/>
          <w:color w:val="000000" w:themeColor="text1"/>
          <w:sz w:val="24"/>
          <w:szCs w:val="24"/>
        </w:rPr>
        <w:t xml:space="preserve"> </w:t>
      </w:r>
      <w:r w:rsidR="001118E1" w:rsidRPr="0037426F">
        <w:rPr>
          <w:rFonts w:ascii="Garamond" w:hAnsi="Garamond"/>
          <w:color w:val="000000" w:themeColor="text1"/>
          <w:sz w:val="24"/>
          <w:szCs w:val="24"/>
        </w:rPr>
        <w:t>1409</w:t>
      </w:r>
      <w:r w:rsidR="000A4CAE" w:rsidRPr="0037426F">
        <w:rPr>
          <w:rFonts w:ascii="Garamond" w:hAnsi="Garamond"/>
          <w:color w:val="000000" w:themeColor="text1"/>
          <w:sz w:val="24"/>
          <w:szCs w:val="24"/>
        </w:rPr>
        <w:t xml:space="preserve"> </w:t>
      </w:r>
      <w:r w:rsidR="002F37C7" w:rsidRPr="0037426F">
        <w:rPr>
          <w:rFonts w:ascii="Garamond" w:hAnsi="Garamond"/>
          <w:color w:val="000000" w:themeColor="text1"/>
          <w:sz w:val="24"/>
          <w:szCs w:val="24"/>
        </w:rPr>
        <w:t xml:space="preserve">del </w:t>
      </w:r>
      <w:r w:rsidR="001118E1" w:rsidRPr="0037426F">
        <w:rPr>
          <w:rFonts w:ascii="Garamond" w:hAnsi="Garamond"/>
          <w:color w:val="000000" w:themeColor="text1"/>
          <w:sz w:val="24"/>
          <w:szCs w:val="24"/>
        </w:rPr>
        <w:t>14</w:t>
      </w:r>
      <w:r w:rsidR="00891A84" w:rsidRPr="0037426F">
        <w:rPr>
          <w:rFonts w:ascii="Garamond" w:hAnsi="Garamond"/>
          <w:color w:val="000000" w:themeColor="text1"/>
          <w:sz w:val="24"/>
          <w:szCs w:val="24"/>
        </w:rPr>
        <w:t xml:space="preserve"> </w:t>
      </w:r>
      <w:r w:rsidR="001118E1" w:rsidRPr="0037426F">
        <w:rPr>
          <w:rFonts w:ascii="Garamond" w:hAnsi="Garamond"/>
          <w:color w:val="000000" w:themeColor="text1"/>
          <w:sz w:val="24"/>
          <w:szCs w:val="24"/>
        </w:rPr>
        <w:t>settembre</w:t>
      </w:r>
      <w:r w:rsidR="002F37C7" w:rsidRPr="0037426F">
        <w:rPr>
          <w:rFonts w:ascii="Garamond" w:hAnsi="Garamond"/>
          <w:color w:val="000000" w:themeColor="text1"/>
          <w:sz w:val="24"/>
          <w:szCs w:val="24"/>
        </w:rPr>
        <w:t xml:space="preserve"> 202</w:t>
      </w:r>
      <w:r w:rsidR="00891A84" w:rsidRPr="0037426F">
        <w:rPr>
          <w:rFonts w:ascii="Garamond" w:hAnsi="Garamond"/>
          <w:color w:val="000000" w:themeColor="text1"/>
          <w:sz w:val="24"/>
          <w:szCs w:val="24"/>
        </w:rPr>
        <w:t>2</w:t>
      </w:r>
      <w:r w:rsidR="002F37C7" w:rsidRPr="0037426F">
        <w:rPr>
          <w:rFonts w:ascii="Garamond" w:hAnsi="Garamond"/>
          <w:color w:val="000000" w:themeColor="text1"/>
          <w:sz w:val="24"/>
          <w:szCs w:val="24"/>
        </w:rPr>
        <w:t>,</w:t>
      </w:r>
      <w:r w:rsidRPr="0037426F">
        <w:rPr>
          <w:rFonts w:ascii="Garamond" w:hAnsi="Garamond"/>
          <w:color w:val="000000" w:themeColor="text1"/>
          <w:sz w:val="24"/>
          <w:szCs w:val="24"/>
        </w:rPr>
        <w:t xml:space="preserve"> </w:t>
      </w:r>
      <w:r w:rsidR="002F37C7" w:rsidRPr="0037426F">
        <w:rPr>
          <w:rFonts w:ascii="Garamond" w:hAnsi="Garamond"/>
          <w:iCs/>
          <w:color w:val="000000" w:themeColor="text1"/>
          <w:sz w:val="24"/>
          <w:szCs w:val="24"/>
        </w:rPr>
        <w:t>recante</w:t>
      </w:r>
      <w:r w:rsidR="002F37C7" w:rsidRPr="0037426F">
        <w:rPr>
          <w:rFonts w:ascii="Garamond" w:hAnsi="Garamond"/>
          <w:i/>
          <w:color w:val="000000" w:themeColor="text1"/>
          <w:sz w:val="24"/>
          <w:szCs w:val="24"/>
        </w:rPr>
        <w:t xml:space="preserve"> Bando per la presentazione delle domande finalizzate all’attribuzione delle risorse del</w:t>
      </w:r>
      <w:r w:rsidR="009C680B" w:rsidRPr="0037426F">
        <w:rPr>
          <w:rFonts w:ascii="Garamond" w:hAnsi="Garamond"/>
          <w:i/>
          <w:color w:val="000000" w:themeColor="text1"/>
          <w:sz w:val="24"/>
          <w:szCs w:val="24"/>
        </w:rPr>
        <w:t xml:space="preserve"> programma PRIN “Progetti di ricerca di Rilevante Interesse Nazionale”</w:t>
      </w:r>
      <w:r w:rsidR="00241405" w:rsidRPr="0037426F">
        <w:rPr>
          <w:rFonts w:ascii="Garamond" w:hAnsi="Garamond"/>
          <w:color w:val="000000" w:themeColor="text1"/>
          <w:sz w:val="24"/>
          <w:szCs w:val="24"/>
        </w:rPr>
        <w:t xml:space="preserve"> (Bando PRIN 2022</w:t>
      </w:r>
      <w:r w:rsidR="001118E1" w:rsidRPr="0037426F">
        <w:rPr>
          <w:rFonts w:ascii="Garamond" w:hAnsi="Garamond"/>
          <w:color w:val="000000" w:themeColor="text1"/>
          <w:sz w:val="24"/>
          <w:szCs w:val="24"/>
        </w:rPr>
        <w:t xml:space="preserve"> PNRR</w:t>
      </w:r>
      <w:r w:rsidR="00241405" w:rsidRPr="0037426F">
        <w:rPr>
          <w:rFonts w:ascii="Garamond" w:hAnsi="Garamond"/>
          <w:color w:val="000000" w:themeColor="text1"/>
          <w:sz w:val="24"/>
          <w:szCs w:val="24"/>
        </w:rPr>
        <w:t>);</w:t>
      </w:r>
      <w:bookmarkEnd w:id="0"/>
    </w:p>
    <w:p w14:paraId="1E707CE2" w14:textId="226695D0" w:rsidR="00D70B76" w:rsidRPr="0037426F" w:rsidRDefault="004E56E8" w:rsidP="00F67935">
      <w:pPr>
        <w:pStyle w:val="Paragrafoelenco"/>
        <w:numPr>
          <w:ilvl w:val="0"/>
          <w:numId w:val="1"/>
        </w:numPr>
        <w:ind w:left="0"/>
        <w:jc w:val="both"/>
        <w:rPr>
          <w:rFonts w:ascii="Garamond" w:hAnsi="Garamond"/>
          <w:sz w:val="24"/>
          <w:szCs w:val="24"/>
        </w:rPr>
      </w:pPr>
      <w:r w:rsidRPr="0037426F">
        <w:rPr>
          <w:rFonts w:ascii="Garamond" w:hAnsi="Garamond"/>
          <w:sz w:val="24"/>
          <w:szCs w:val="24"/>
        </w:rPr>
        <w:t xml:space="preserve">L’ente </w:t>
      </w:r>
      <w:r w:rsidR="004D53E6" w:rsidRPr="0037426F">
        <w:rPr>
          <w:rFonts w:ascii="Garamond" w:hAnsi="Garamond"/>
          <w:sz w:val="24"/>
          <w:szCs w:val="24"/>
        </w:rPr>
        <w:t xml:space="preserve">XXXXXXX </w:t>
      </w:r>
      <w:r w:rsidR="008E4DB8" w:rsidRPr="0037426F">
        <w:rPr>
          <w:rFonts w:ascii="Garamond" w:hAnsi="Garamond"/>
          <w:sz w:val="24"/>
          <w:szCs w:val="24"/>
        </w:rPr>
        <w:t>(d’ora in avanti il “</w:t>
      </w:r>
      <w:r w:rsidR="008E4DB8" w:rsidRPr="0037426F">
        <w:rPr>
          <w:rFonts w:ascii="Garamond" w:hAnsi="Garamond"/>
          <w:sz w:val="24"/>
          <w:szCs w:val="24"/>
          <w:u w:val="single"/>
        </w:rPr>
        <w:t>Contraente</w:t>
      </w:r>
      <w:r w:rsidR="008E4DB8" w:rsidRPr="0037426F">
        <w:rPr>
          <w:rFonts w:ascii="Garamond" w:hAnsi="Garamond"/>
          <w:sz w:val="24"/>
          <w:szCs w:val="24"/>
        </w:rPr>
        <w:t xml:space="preserve">”) </w:t>
      </w:r>
      <w:r w:rsidRPr="0037426F">
        <w:rPr>
          <w:rFonts w:ascii="Garamond" w:hAnsi="Garamond"/>
          <w:sz w:val="24"/>
          <w:szCs w:val="24"/>
        </w:rPr>
        <w:t xml:space="preserve">con sede in </w:t>
      </w:r>
      <w:r w:rsidR="004D53E6" w:rsidRPr="0037426F">
        <w:rPr>
          <w:rFonts w:ascii="Garamond" w:hAnsi="Garamond"/>
          <w:sz w:val="24"/>
          <w:szCs w:val="24"/>
        </w:rPr>
        <w:t xml:space="preserve">XXXXX </w:t>
      </w:r>
      <w:r w:rsidR="001118E1" w:rsidRPr="0037426F">
        <w:rPr>
          <w:rFonts w:ascii="Garamond" w:hAnsi="Garamond"/>
          <w:sz w:val="24"/>
          <w:szCs w:val="24"/>
        </w:rPr>
        <w:t>- C.F.</w:t>
      </w:r>
      <w:r w:rsidRPr="0037426F">
        <w:rPr>
          <w:rFonts w:ascii="Garamond" w:hAnsi="Garamond"/>
          <w:sz w:val="24"/>
          <w:szCs w:val="24"/>
        </w:rPr>
        <w:t xml:space="preserve"> </w:t>
      </w:r>
      <w:r w:rsidR="004D53E6" w:rsidRPr="0037426F">
        <w:rPr>
          <w:rFonts w:ascii="Garamond" w:hAnsi="Garamond"/>
          <w:sz w:val="24"/>
          <w:szCs w:val="24"/>
        </w:rPr>
        <w:t>XXXXX</w:t>
      </w:r>
      <w:r w:rsidRPr="0037426F">
        <w:rPr>
          <w:rFonts w:ascii="Garamond" w:hAnsi="Garamond"/>
          <w:sz w:val="24"/>
          <w:szCs w:val="24"/>
        </w:rPr>
        <w:t xml:space="preserve"> </w:t>
      </w:r>
      <w:r w:rsidR="00935B1C" w:rsidRPr="0037426F">
        <w:rPr>
          <w:rFonts w:ascii="Garamond" w:hAnsi="Garamond"/>
          <w:sz w:val="24"/>
          <w:szCs w:val="24"/>
        </w:rPr>
        <w:t xml:space="preserve">ha avanzato </w:t>
      </w:r>
      <w:r w:rsidRPr="0037426F">
        <w:rPr>
          <w:rFonts w:ascii="Garamond" w:hAnsi="Garamond"/>
          <w:sz w:val="24"/>
          <w:szCs w:val="24"/>
        </w:rPr>
        <w:t xml:space="preserve">al </w:t>
      </w:r>
      <w:r w:rsidR="009F3E1F" w:rsidRPr="0037426F">
        <w:rPr>
          <w:rFonts w:ascii="Garamond" w:hAnsi="Garamond"/>
          <w:color w:val="000000" w:themeColor="text1"/>
          <w:sz w:val="24"/>
          <w:szCs w:val="24"/>
        </w:rPr>
        <w:t>MUR</w:t>
      </w:r>
      <w:r w:rsidRPr="0037426F">
        <w:rPr>
          <w:rFonts w:ascii="Garamond" w:hAnsi="Garamond"/>
          <w:color w:val="000000" w:themeColor="text1"/>
          <w:sz w:val="24"/>
          <w:szCs w:val="24"/>
        </w:rPr>
        <w:t xml:space="preserve"> una domanda per la concessione di un contributo </w:t>
      </w:r>
      <w:r w:rsidR="00FF1531" w:rsidRPr="0037426F">
        <w:rPr>
          <w:rFonts w:ascii="Garamond" w:hAnsi="Garamond"/>
          <w:color w:val="000000" w:themeColor="text1"/>
          <w:sz w:val="24"/>
          <w:szCs w:val="24"/>
        </w:rPr>
        <w:t xml:space="preserve">per la realizzazione del Progetto di rilevante interesse nazionale (PRIN) </w:t>
      </w:r>
      <w:r w:rsidR="004D53E6" w:rsidRPr="0037426F">
        <w:rPr>
          <w:rFonts w:ascii="Garamond" w:hAnsi="Garamond"/>
          <w:color w:val="000000" w:themeColor="text1"/>
          <w:sz w:val="24"/>
          <w:szCs w:val="24"/>
        </w:rPr>
        <w:t xml:space="preserve">con titolo “XXXXXX” </w:t>
      </w:r>
      <w:r w:rsidR="00FF1531" w:rsidRPr="0037426F">
        <w:rPr>
          <w:rFonts w:ascii="Garamond" w:hAnsi="Garamond"/>
          <w:color w:val="000000" w:themeColor="text1"/>
          <w:sz w:val="24"/>
          <w:szCs w:val="24"/>
        </w:rPr>
        <w:t>co</w:t>
      </w:r>
      <w:r w:rsidR="00C10386" w:rsidRPr="0037426F">
        <w:rPr>
          <w:rFonts w:ascii="Garamond" w:hAnsi="Garamond"/>
          <w:color w:val="000000" w:themeColor="text1"/>
          <w:sz w:val="24"/>
          <w:szCs w:val="24"/>
        </w:rPr>
        <w:t xml:space="preserve">n </w:t>
      </w:r>
      <w:r w:rsidRPr="0037426F">
        <w:rPr>
          <w:rFonts w:ascii="Garamond" w:hAnsi="Garamond"/>
          <w:color w:val="000000" w:themeColor="text1"/>
          <w:sz w:val="24"/>
          <w:szCs w:val="24"/>
        </w:rPr>
        <w:t>Codice identificativo</w:t>
      </w:r>
      <w:r w:rsidR="00C26091" w:rsidRPr="0037426F">
        <w:rPr>
          <w:rFonts w:ascii="Garamond" w:hAnsi="Garamond"/>
          <w:color w:val="000000" w:themeColor="text1"/>
          <w:sz w:val="24"/>
          <w:szCs w:val="24"/>
        </w:rPr>
        <w:t xml:space="preserve"> </w:t>
      </w:r>
      <w:r w:rsidR="004D53E6" w:rsidRPr="0037426F">
        <w:rPr>
          <w:rFonts w:ascii="Garamond" w:hAnsi="Garamond"/>
          <w:color w:val="000000" w:themeColor="text1"/>
          <w:sz w:val="24"/>
          <w:szCs w:val="24"/>
        </w:rPr>
        <w:t>XXXXXX.</w:t>
      </w:r>
    </w:p>
    <w:p w14:paraId="07EA5BB6" w14:textId="4B341F72" w:rsidR="009013DC" w:rsidRPr="0037426F" w:rsidRDefault="00D70B76" w:rsidP="00F67935">
      <w:pPr>
        <w:pStyle w:val="Paragrafoelenco"/>
        <w:numPr>
          <w:ilvl w:val="0"/>
          <w:numId w:val="1"/>
        </w:numPr>
        <w:ind w:left="0"/>
        <w:jc w:val="both"/>
        <w:rPr>
          <w:rFonts w:ascii="Garamond" w:hAnsi="Garamond"/>
          <w:sz w:val="24"/>
          <w:szCs w:val="24"/>
        </w:rPr>
      </w:pPr>
      <w:r w:rsidRPr="0037426F">
        <w:rPr>
          <w:rFonts w:ascii="Garamond" w:hAnsi="Garamond"/>
          <w:sz w:val="24"/>
          <w:szCs w:val="24"/>
        </w:rPr>
        <w:t xml:space="preserve">con Decreto Direttoriale </w:t>
      </w:r>
      <w:r w:rsidR="004D53E6" w:rsidRPr="0037426F">
        <w:rPr>
          <w:rFonts w:ascii="Garamond" w:hAnsi="Garamond"/>
          <w:sz w:val="24"/>
          <w:szCs w:val="24"/>
        </w:rPr>
        <w:t>XXXXX</w:t>
      </w:r>
      <w:r w:rsidRPr="0037426F">
        <w:rPr>
          <w:rFonts w:ascii="Garamond" w:hAnsi="Garamond"/>
          <w:sz w:val="24"/>
          <w:szCs w:val="24"/>
        </w:rPr>
        <w:t xml:space="preserve"> è stata approvata la graduatoria delle proposte </w:t>
      </w:r>
      <w:r w:rsidR="004D53E6" w:rsidRPr="0037426F">
        <w:rPr>
          <w:rFonts w:ascii="Garamond" w:hAnsi="Garamond"/>
          <w:sz w:val="24"/>
          <w:szCs w:val="24"/>
        </w:rPr>
        <w:t>progettuali relative al Macrosettore XXXXXXX settore XXXXXXXX, come individuate nella “</w:t>
      </w:r>
      <w:r w:rsidR="004D53E6" w:rsidRPr="0037426F">
        <w:rPr>
          <w:rFonts w:ascii="Garamond" w:hAnsi="Garamond"/>
          <w:i/>
          <w:sz w:val="24"/>
          <w:szCs w:val="24"/>
        </w:rPr>
        <w:t>Tabella A – Graduatoria</w:t>
      </w:r>
      <w:r w:rsidR="004D53E6" w:rsidRPr="0037426F">
        <w:rPr>
          <w:rFonts w:ascii="Garamond" w:hAnsi="Garamond"/>
          <w:sz w:val="24"/>
          <w:szCs w:val="24"/>
        </w:rPr>
        <w:t>” tra le quali risulta il progetto PRIN “XXXXXXX” codice XXXXX che, altresì, risulta inserito nella “</w:t>
      </w:r>
      <w:r w:rsidR="004D53E6" w:rsidRPr="0037426F">
        <w:rPr>
          <w:rFonts w:ascii="Garamond" w:hAnsi="Garamond"/>
          <w:i/>
          <w:sz w:val="24"/>
          <w:szCs w:val="24"/>
        </w:rPr>
        <w:t>Tabella B - Progetti finanziati</w:t>
      </w:r>
      <w:r w:rsidR="004D53E6" w:rsidRPr="0037426F">
        <w:rPr>
          <w:rFonts w:ascii="Garamond" w:hAnsi="Garamond"/>
          <w:sz w:val="24"/>
          <w:szCs w:val="24"/>
        </w:rPr>
        <w:t>”</w:t>
      </w:r>
      <w:r w:rsidR="004D53E6" w:rsidRPr="0037426F">
        <w:t xml:space="preserve">. </w:t>
      </w:r>
      <w:r w:rsidR="004D53E6" w:rsidRPr="0037426F">
        <w:rPr>
          <w:rFonts w:ascii="Garamond" w:hAnsi="Garamond"/>
        </w:rPr>
        <w:t>La “</w:t>
      </w:r>
      <w:r w:rsidR="004D53E6" w:rsidRPr="0037426F">
        <w:rPr>
          <w:rFonts w:ascii="Garamond" w:hAnsi="Garamond"/>
          <w:i/>
          <w:sz w:val="24"/>
          <w:szCs w:val="24"/>
        </w:rPr>
        <w:t>Tabella A – Graduatoria</w:t>
      </w:r>
      <w:r w:rsidR="004D53E6" w:rsidRPr="0037426F">
        <w:rPr>
          <w:rFonts w:ascii="Garamond" w:hAnsi="Garamond"/>
          <w:sz w:val="24"/>
          <w:szCs w:val="24"/>
        </w:rPr>
        <w:t>” e la “</w:t>
      </w:r>
      <w:r w:rsidR="004D53E6" w:rsidRPr="0037426F">
        <w:rPr>
          <w:rFonts w:ascii="Garamond" w:hAnsi="Garamond"/>
          <w:i/>
          <w:sz w:val="24"/>
          <w:szCs w:val="24"/>
        </w:rPr>
        <w:t>Tabella B - Progetti finanziati</w:t>
      </w:r>
      <w:r w:rsidR="004D53E6" w:rsidRPr="0037426F">
        <w:rPr>
          <w:rFonts w:ascii="Garamond" w:hAnsi="Garamond"/>
          <w:sz w:val="24"/>
          <w:szCs w:val="24"/>
        </w:rPr>
        <w:t>” costituiscono parte integrante del predetto Decreto Direttoriale XXXXXXX;</w:t>
      </w:r>
    </w:p>
    <w:p w14:paraId="29A74570" w14:textId="53A50802" w:rsidR="008B78AD" w:rsidRPr="0037426F" w:rsidRDefault="008B78AD" w:rsidP="00F67935">
      <w:pPr>
        <w:pStyle w:val="Paragrafoelenco"/>
        <w:numPr>
          <w:ilvl w:val="0"/>
          <w:numId w:val="1"/>
        </w:numPr>
        <w:ind w:left="0"/>
        <w:jc w:val="both"/>
        <w:rPr>
          <w:rFonts w:ascii="Garamond" w:hAnsi="Garamond"/>
          <w:sz w:val="24"/>
          <w:szCs w:val="24"/>
        </w:rPr>
      </w:pPr>
      <w:r w:rsidRPr="0037426F">
        <w:rPr>
          <w:rFonts w:ascii="Garamond" w:hAnsi="Garamond"/>
          <w:sz w:val="24"/>
          <w:szCs w:val="24"/>
        </w:rPr>
        <w:t>il predetto decreto Direttoriale all’articolo 3 stabilisce che “</w:t>
      </w:r>
      <w:r w:rsidRPr="0037426F">
        <w:rPr>
          <w:rFonts w:ascii="Garamond" w:hAnsi="Garamond"/>
          <w:i/>
          <w:sz w:val="24"/>
          <w:szCs w:val="24"/>
        </w:rPr>
        <w:t xml:space="preserve">Entro </w:t>
      </w:r>
      <w:r w:rsidR="005F6CE2" w:rsidRPr="0037426F">
        <w:rPr>
          <w:rFonts w:ascii="Garamond" w:hAnsi="Garamond"/>
          <w:i/>
          <w:sz w:val="24"/>
          <w:szCs w:val="24"/>
        </w:rPr>
        <w:t>cinque</w:t>
      </w:r>
      <w:r w:rsidRPr="0037426F">
        <w:rPr>
          <w:rFonts w:ascii="Garamond" w:hAnsi="Garamond"/>
          <w:i/>
          <w:sz w:val="24"/>
          <w:szCs w:val="24"/>
        </w:rPr>
        <w:t xml:space="preserve"> giorni dalla data del presente decreto ogni coordinatore scientifico (mediante apposita maschera disponibile sul portale dedicato) dovrà procedere alla ripartizione del contributo riconosciuto ai sensi dell’art. 2 del presente decreto, tra le varie unità di ricerca del progetto da egli stesso proposto; al termine di tale fase (detta “rideterminazione”), il MUR procederà all’emanazione del relativo decreto di ammissione al contributo”;</w:t>
      </w:r>
    </w:p>
    <w:p w14:paraId="30703A46" w14:textId="67DDD889" w:rsidR="00234A79" w:rsidRPr="0037426F" w:rsidRDefault="00E72D5F" w:rsidP="00241405">
      <w:pPr>
        <w:pStyle w:val="Paragrafoelenco"/>
        <w:numPr>
          <w:ilvl w:val="0"/>
          <w:numId w:val="1"/>
        </w:numPr>
        <w:ind w:left="0"/>
        <w:jc w:val="both"/>
        <w:rPr>
          <w:rFonts w:ascii="Garamond" w:hAnsi="Garamond"/>
          <w:sz w:val="24"/>
          <w:szCs w:val="24"/>
        </w:rPr>
      </w:pPr>
      <w:r w:rsidRPr="0037426F">
        <w:rPr>
          <w:rFonts w:ascii="Garamond" w:hAnsi="Garamond"/>
          <w:sz w:val="24"/>
          <w:szCs w:val="24"/>
        </w:rPr>
        <w:t xml:space="preserve">a seguito dell’operazione di cui alla precedente lettera D) </w:t>
      </w:r>
      <w:r w:rsidR="004D53E6" w:rsidRPr="0037426F">
        <w:rPr>
          <w:rFonts w:ascii="Garamond" w:hAnsi="Garamond"/>
          <w:sz w:val="24"/>
          <w:szCs w:val="24"/>
        </w:rPr>
        <w:t xml:space="preserve">il </w:t>
      </w:r>
      <w:r w:rsidR="004D53E6" w:rsidRPr="0037426F">
        <w:rPr>
          <w:rFonts w:ascii="Garamond" w:hAnsi="Garamond" w:cs="Calibri"/>
          <w:sz w:val="24"/>
        </w:rPr>
        <w:t>MUR</w:t>
      </w:r>
      <w:r w:rsidR="004D53E6" w:rsidRPr="0037426F">
        <w:rPr>
          <w:rFonts w:ascii="Garamond" w:hAnsi="Garamond"/>
          <w:sz w:val="24"/>
          <w:szCs w:val="24"/>
        </w:rPr>
        <w:t xml:space="preserve"> in data XXXXX con Decreto n</w:t>
      </w:r>
      <w:r w:rsidR="00241405" w:rsidRPr="0037426F">
        <w:rPr>
          <w:rFonts w:ascii="Garamond" w:hAnsi="Garamond"/>
          <w:sz w:val="24"/>
          <w:szCs w:val="24"/>
        </w:rPr>
        <w:t xml:space="preserve">. </w:t>
      </w:r>
      <w:r w:rsidR="004D53E6" w:rsidRPr="0037426F">
        <w:rPr>
          <w:rFonts w:ascii="Garamond" w:hAnsi="Garamond"/>
          <w:sz w:val="24"/>
          <w:szCs w:val="24"/>
        </w:rPr>
        <w:t xml:space="preserve"> XXXXX</w:t>
      </w:r>
      <w:r w:rsidR="004D53E6" w:rsidRPr="0037426F">
        <w:rPr>
          <w:rFonts w:ascii="Garamond" w:hAnsi="Garamond"/>
          <w:b/>
          <w:sz w:val="24"/>
          <w:szCs w:val="24"/>
        </w:rPr>
        <w:t>.</w:t>
      </w:r>
      <w:r w:rsidR="004D53E6" w:rsidRPr="0037426F">
        <w:rPr>
          <w:rFonts w:ascii="Garamond" w:hAnsi="Garamond"/>
          <w:sz w:val="24"/>
          <w:szCs w:val="24"/>
        </w:rPr>
        <w:t xml:space="preserve"> ha ammesso al finanziamento il progetto PRIN </w:t>
      </w:r>
      <w:r w:rsidR="00241405" w:rsidRPr="0037426F">
        <w:rPr>
          <w:rFonts w:ascii="Garamond" w:hAnsi="Garamond"/>
          <w:sz w:val="24"/>
          <w:szCs w:val="24"/>
        </w:rPr>
        <w:t xml:space="preserve">“XXXXX” </w:t>
      </w:r>
      <w:r w:rsidR="004D53E6" w:rsidRPr="0037426F">
        <w:rPr>
          <w:rFonts w:ascii="Garamond" w:hAnsi="Garamond"/>
          <w:sz w:val="24"/>
          <w:szCs w:val="24"/>
        </w:rPr>
        <w:t>codice</w:t>
      </w:r>
      <w:r w:rsidR="00241405" w:rsidRPr="0037426F">
        <w:rPr>
          <w:rFonts w:ascii="Garamond" w:hAnsi="Garamond"/>
          <w:sz w:val="24"/>
          <w:szCs w:val="24"/>
        </w:rPr>
        <w:t xml:space="preserve"> </w:t>
      </w:r>
      <w:r w:rsidR="005F6CE2" w:rsidRPr="0037426F">
        <w:rPr>
          <w:rFonts w:ascii="Garamond" w:hAnsi="Garamond"/>
          <w:sz w:val="24"/>
          <w:szCs w:val="24"/>
        </w:rPr>
        <w:t>XXXXX</w:t>
      </w:r>
      <w:r w:rsidR="005F6CE2" w:rsidRPr="0037426F">
        <w:rPr>
          <w:rFonts w:ascii="Garamond" w:hAnsi="Garamond"/>
          <w:bCs/>
          <w:i/>
          <w:iCs/>
          <w:sz w:val="24"/>
          <w:szCs w:val="24"/>
        </w:rPr>
        <w:t xml:space="preserve">” </w:t>
      </w:r>
      <w:r w:rsidR="005F6CE2" w:rsidRPr="0037426F">
        <w:rPr>
          <w:rFonts w:ascii="Garamond" w:hAnsi="Garamond"/>
          <w:bCs/>
          <w:sz w:val="24"/>
          <w:szCs w:val="24"/>
        </w:rPr>
        <w:t>riconoscendo</w:t>
      </w:r>
      <w:r w:rsidR="00241405" w:rsidRPr="0037426F">
        <w:rPr>
          <w:rFonts w:ascii="Garamond" w:hAnsi="Garamond"/>
          <w:bCs/>
          <w:sz w:val="24"/>
          <w:szCs w:val="24"/>
        </w:rPr>
        <w:t xml:space="preserve"> un </w:t>
      </w:r>
      <w:r w:rsidR="00AE50EC" w:rsidRPr="0037426F">
        <w:rPr>
          <w:rFonts w:ascii="Garamond" w:hAnsi="Garamond"/>
          <w:sz w:val="24"/>
          <w:szCs w:val="24"/>
        </w:rPr>
        <w:t xml:space="preserve">contributo </w:t>
      </w:r>
      <w:r w:rsidR="00A55B62" w:rsidRPr="0037426F">
        <w:rPr>
          <w:rFonts w:ascii="Garamond" w:hAnsi="Garamond"/>
          <w:sz w:val="24"/>
          <w:szCs w:val="24"/>
        </w:rPr>
        <w:t>complessivo</w:t>
      </w:r>
      <w:r w:rsidR="00241405" w:rsidRPr="0037426F">
        <w:rPr>
          <w:rFonts w:ascii="Garamond" w:hAnsi="Garamond"/>
          <w:sz w:val="24"/>
          <w:szCs w:val="24"/>
        </w:rPr>
        <w:t>, nella forma del contributo alla spesa,</w:t>
      </w:r>
      <w:r w:rsidR="00FF1531" w:rsidRPr="0037426F">
        <w:rPr>
          <w:rFonts w:ascii="Garamond" w:hAnsi="Garamond"/>
          <w:sz w:val="24"/>
          <w:szCs w:val="24"/>
        </w:rPr>
        <w:t xml:space="preserve"> </w:t>
      </w:r>
      <w:r w:rsidR="00A55B62" w:rsidRPr="0037426F">
        <w:rPr>
          <w:rFonts w:ascii="Garamond" w:hAnsi="Garamond"/>
          <w:sz w:val="24"/>
          <w:szCs w:val="24"/>
        </w:rPr>
        <w:t>pari a</w:t>
      </w:r>
      <w:r w:rsidR="009F40D7" w:rsidRPr="0037426F">
        <w:rPr>
          <w:rFonts w:ascii="Garamond" w:hAnsi="Garamond"/>
          <w:sz w:val="24"/>
          <w:szCs w:val="24"/>
        </w:rPr>
        <w:t>d</w:t>
      </w:r>
      <w:r w:rsidR="00A55B62" w:rsidRPr="0037426F">
        <w:rPr>
          <w:rFonts w:ascii="Garamond" w:hAnsi="Garamond"/>
          <w:sz w:val="24"/>
          <w:szCs w:val="24"/>
        </w:rPr>
        <w:t xml:space="preserve"> €</w:t>
      </w:r>
      <w:r w:rsidR="00241405" w:rsidRPr="0037426F">
        <w:rPr>
          <w:rFonts w:ascii="Garamond" w:hAnsi="Garamond"/>
          <w:sz w:val="24"/>
          <w:szCs w:val="24"/>
        </w:rPr>
        <w:t xml:space="preserve"> XXXX</w:t>
      </w:r>
      <w:r w:rsidR="00A55B62" w:rsidRPr="0037426F">
        <w:rPr>
          <w:rFonts w:ascii="Garamond" w:hAnsi="Garamond"/>
          <w:b/>
          <w:sz w:val="24"/>
          <w:szCs w:val="24"/>
        </w:rPr>
        <w:t xml:space="preserve"> </w:t>
      </w:r>
      <w:r w:rsidR="00A55B62" w:rsidRPr="0037426F">
        <w:rPr>
          <w:rFonts w:ascii="Garamond" w:hAnsi="Garamond"/>
          <w:sz w:val="24"/>
          <w:szCs w:val="24"/>
        </w:rPr>
        <w:t>(</w:t>
      </w:r>
      <w:r w:rsidR="00241405" w:rsidRPr="0037426F">
        <w:rPr>
          <w:rFonts w:ascii="Garamond" w:hAnsi="Garamond"/>
          <w:sz w:val="24"/>
          <w:szCs w:val="24"/>
        </w:rPr>
        <w:t>XXXXXXXX</w:t>
      </w:r>
      <w:r w:rsidR="00A55B62" w:rsidRPr="0037426F">
        <w:rPr>
          <w:rFonts w:ascii="Garamond" w:hAnsi="Garamond"/>
          <w:sz w:val="24"/>
          <w:szCs w:val="24"/>
        </w:rPr>
        <w:t>/00)</w:t>
      </w:r>
      <w:r w:rsidRPr="0037426F">
        <w:rPr>
          <w:rFonts w:ascii="Garamond" w:hAnsi="Garamond"/>
          <w:sz w:val="24"/>
          <w:szCs w:val="24"/>
        </w:rPr>
        <w:t xml:space="preserve"> di € XXXXXX a favore del “</w:t>
      </w:r>
      <w:r w:rsidRPr="0037426F">
        <w:rPr>
          <w:rFonts w:ascii="Garamond" w:hAnsi="Garamond"/>
          <w:i/>
          <w:sz w:val="24"/>
          <w:szCs w:val="24"/>
        </w:rPr>
        <w:t>Contraente</w:t>
      </w:r>
      <w:r w:rsidRPr="0037426F">
        <w:rPr>
          <w:rFonts w:ascii="Garamond" w:hAnsi="Garamond"/>
          <w:sz w:val="24"/>
          <w:szCs w:val="24"/>
        </w:rPr>
        <w:t xml:space="preserve">” così come risulta dall’Allegato </w:t>
      </w:r>
      <w:r w:rsidRPr="0037426F">
        <w:rPr>
          <w:rFonts w:ascii="Garamond" w:hAnsi="Garamond"/>
          <w:i/>
          <w:sz w:val="24"/>
          <w:szCs w:val="24"/>
        </w:rPr>
        <w:t xml:space="preserve">C – “Piano dei </w:t>
      </w:r>
      <w:proofErr w:type="gramStart"/>
      <w:r w:rsidRPr="0037426F">
        <w:rPr>
          <w:rFonts w:ascii="Garamond" w:hAnsi="Garamond"/>
          <w:i/>
          <w:sz w:val="24"/>
          <w:szCs w:val="24"/>
        </w:rPr>
        <w:t>costi  e</w:t>
      </w:r>
      <w:proofErr w:type="gramEnd"/>
      <w:r w:rsidRPr="0037426F">
        <w:rPr>
          <w:rFonts w:ascii="Garamond" w:hAnsi="Garamond"/>
          <w:i/>
          <w:sz w:val="24"/>
          <w:szCs w:val="24"/>
        </w:rPr>
        <w:t xml:space="preserve"> dei Contributi</w:t>
      </w:r>
      <w:r w:rsidRPr="0037426F">
        <w:rPr>
          <w:rFonts w:ascii="Garamond" w:hAnsi="Garamond"/>
          <w:sz w:val="24"/>
          <w:szCs w:val="24"/>
        </w:rPr>
        <w:t>” al decreto di ammissione a finanziamento;</w:t>
      </w:r>
    </w:p>
    <w:p w14:paraId="38F13258" w14:textId="39B3FFB6" w:rsidR="004D53E6" w:rsidRPr="0037426F" w:rsidRDefault="004D53E6" w:rsidP="00241405">
      <w:pPr>
        <w:pStyle w:val="Paragrafoelenco"/>
        <w:numPr>
          <w:ilvl w:val="0"/>
          <w:numId w:val="1"/>
        </w:numPr>
        <w:ind w:left="0"/>
        <w:jc w:val="both"/>
        <w:rPr>
          <w:rFonts w:ascii="Garamond" w:hAnsi="Garamond"/>
          <w:sz w:val="24"/>
          <w:szCs w:val="24"/>
        </w:rPr>
      </w:pPr>
      <w:r w:rsidRPr="0037426F">
        <w:rPr>
          <w:rFonts w:ascii="Garamond" w:hAnsi="Garamond"/>
          <w:sz w:val="24"/>
          <w:szCs w:val="24"/>
        </w:rPr>
        <w:t xml:space="preserve">in data XXXXXX è stato sottoscritto l’Atto d’obbligo e di Accettazione del decreto di </w:t>
      </w:r>
      <w:r w:rsidR="00241405" w:rsidRPr="0037426F">
        <w:rPr>
          <w:rFonts w:ascii="Garamond" w:hAnsi="Garamond"/>
          <w:sz w:val="24"/>
          <w:szCs w:val="24"/>
        </w:rPr>
        <w:t>ammissione a finanziamento per il progetto PRIN “XXXXX” codice XXXXX</w:t>
      </w:r>
      <w:r w:rsidR="00241405" w:rsidRPr="0037426F">
        <w:rPr>
          <w:rFonts w:ascii="Garamond" w:hAnsi="Garamond"/>
          <w:bCs/>
          <w:i/>
          <w:iCs/>
          <w:sz w:val="24"/>
          <w:szCs w:val="24"/>
        </w:rPr>
        <w:t>”</w:t>
      </w:r>
      <w:r w:rsidRPr="0037426F">
        <w:rPr>
          <w:rFonts w:ascii="Garamond" w:hAnsi="Garamond"/>
          <w:sz w:val="24"/>
          <w:szCs w:val="24"/>
        </w:rPr>
        <w:t xml:space="preserve">; </w:t>
      </w:r>
    </w:p>
    <w:p w14:paraId="2A39BF35" w14:textId="37C6F039" w:rsidR="004D53E6" w:rsidRPr="0037426F" w:rsidRDefault="00241405" w:rsidP="00241405">
      <w:pPr>
        <w:pStyle w:val="Paragrafoelenco"/>
        <w:numPr>
          <w:ilvl w:val="0"/>
          <w:numId w:val="1"/>
        </w:numPr>
        <w:ind w:left="0"/>
        <w:jc w:val="both"/>
        <w:rPr>
          <w:rFonts w:ascii="Garamond" w:hAnsi="Garamond"/>
          <w:sz w:val="24"/>
          <w:szCs w:val="24"/>
        </w:rPr>
      </w:pPr>
      <w:r w:rsidRPr="0037426F">
        <w:rPr>
          <w:rFonts w:ascii="Garamond" w:hAnsi="Garamond"/>
          <w:sz w:val="24"/>
          <w:szCs w:val="24"/>
        </w:rPr>
        <w:t xml:space="preserve">il Bando PRIN 2022 </w:t>
      </w:r>
      <w:r w:rsidR="005F6CE2" w:rsidRPr="0037426F">
        <w:rPr>
          <w:rFonts w:ascii="Garamond" w:hAnsi="Garamond"/>
          <w:sz w:val="24"/>
          <w:szCs w:val="24"/>
        </w:rPr>
        <w:t xml:space="preserve">PNRR </w:t>
      </w:r>
      <w:r w:rsidRPr="0037426F">
        <w:rPr>
          <w:rFonts w:ascii="Garamond" w:hAnsi="Garamond"/>
          <w:sz w:val="24"/>
          <w:szCs w:val="24"/>
        </w:rPr>
        <w:t xml:space="preserve">all’articolo </w:t>
      </w:r>
      <w:r w:rsidR="007F52B8" w:rsidRPr="0037426F">
        <w:rPr>
          <w:rFonts w:ascii="Garamond" w:hAnsi="Garamond"/>
          <w:sz w:val="24"/>
          <w:szCs w:val="24"/>
        </w:rPr>
        <w:t>8</w:t>
      </w:r>
      <w:r w:rsidRPr="0037426F">
        <w:rPr>
          <w:rFonts w:ascii="Garamond" w:hAnsi="Garamond"/>
          <w:sz w:val="24"/>
          <w:szCs w:val="24"/>
        </w:rPr>
        <w:t xml:space="preserve"> prevede che:</w:t>
      </w:r>
    </w:p>
    <w:p w14:paraId="76A42C40" w14:textId="77777777" w:rsidR="007F52B8" w:rsidRPr="0037426F" w:rsidRDefault="007F52B8" w:rsidP="007F52B8">
      <w:pPr>
        <w:pStyle w:val="Paragrafoelenco"/>
        <w:numPr>
          <w:ilvl w:val="1"/>
          <w:numId w:val="1"/>
        </w:numPr>
        <w:jc w:val="both"/>
        <w:rPr>
          <w:rFonts w:ascii="Garamond" w:hAnsi="Garamond"/>
          <w:i/>
          <w:sz w:val="24"/>
          <w:szCs w:val="24"/>
        </w:rPr>
      </w:pPr>
      <w:r w:rsidRPr="0037426F">
        <w:rPr>
          <w:rFonts w:ascii="Garamond" w:hAnsi="Garamond"/>
          <w:i/>
          <w:sz w:val="24"/>
          <w:szCs w:val="24"/>
        </w:rPr>
        <w:t>Il contributo per la realizzazione del progetto è erogato direttamente agli atenei/enti/istituzioni sedi delle unità di ricerca nelle seguenti tranche:</w:t>
      </w:r>
    </w:p>
    <w:p w14:paraId="134284B2" w14:textId="77777777" w:rsidR="007F52B8" w:rsidRPr="0037426F" w:rsidRDefault="007F52B8" w:rsidP="007F52B8">
      <w:pPr>
        <w:pStyle w:val="Paragrafoelenco"/>
        <w:numPr>
          <w:ilvl w:val="2"/>
          <w:numId w:val="29"/>
        </w:numPr>
        <w:jc w:val="both"/>
        <w:rPr>
          <w:rFonts w:ascii="Garamond" w:hAnsi="Garamond"/>
          <w:i/>
          <w:sz w:val="24"/>
          <w:szCs w:val="24"/>
        </w:rPr>
      </w:pPr>
      <w:r w:rsidRPr="0037426F">
        <w:rPr>
          <w:rFonts w:ascii="Garamond" w:hAnsi="Garamond"/>
          <w:i/>
          <w:sz w:val="24"/>
          <w:szCs w:val="24"/>
        </w:rPr>
        <w:t xml:space="preserve"> il 10% del contributo totale riconosciuto per la realizzazione del progetto, in anticipazione entro 120 giorni dalla pubblicazione del decreto di ammissione a finanziamento. Nel rispetto delle prescrizioni della Circolazione MEF n. 19, nota prot. 86949 del 27 aprile 2023 in casi eccezionali debitamente motivati e al verificarsi di specifiche condizioni, su richiesta del Coordinatore di progetto, potranno essere riconosciute anticipazioni in misura superiore al 10 per cento.</w:t>
      </w:r>
    </w:p>
    <w:p w14:paraId="79E95FD3" w14:textId="77777777" w:rsidR="007F52B8" w:rsidRPr="0037426F" w:rsidRDefault="007F52B8" w:rsidP="007F52B8">
      <w:pPr>
        <w:pStyle w:val="Paragrafoelenco"/>
        <w:numPr>
          <w:ilvl w:val="2"/>
          <w:numId w:val="29"/>
        </w:numPr>
        <w:jc w:val="both"/>
        <w:rPr>
          <w:rFonts w:ascii="Garamond" w:hAnsi="Garamond"/>
          <w:i/>
          <w:sz w:val="24"/>
          <w:szCs w:val="24"/>
        </w:rPr>
      </w:pPr>
      <w:r w:rsidRPr="0037426F">
        <w:rPr>
          <w:rFonts w:ascii="Garamond" w:hAnsi="Garamond"/>
          <w:i/>
          <w:sz w:val="24"/>
          <w:szCs w:val="24"/>
        </w:rPr>
        <w:lastRenderedPageBreak/>
        <w:t xml:space="preserve">fino all’80% entro 90 giorni successivi alla conclusione del primo semestre, in base all’esito delle verifiche relative al conseguimento degli indicatori di avanzamento collegati ai </w:t>
      </w:r>
      <w:proofErr w:type="spellStart"/>
      <w:r w:rsidRPr="0037426F">
        <w:rPr>
          <w:rFonts w:ascii="Garamond" w:hAnsi="Garamond"/>
          <w:i/>
          <w:sz w:val="24"/>
          <w:szCs w:val="24"/>
        </w:rPr>
        <w:t>milestones</w:t>
      </w:r>
      <w:proofErr w:type="spellEnd"/>
      <w:r w:rsidRPr="0037426F">
        <w:rPr>
          <w:rFonts w:ascii="Garamond" w:hAnsi="Garamond"/>
          <w:i/>
          <w:sz w:val="24"/>
          <w:szCs w:val="24"/>
        </w:rPr>
        <w:t xml:space="preserve"> e target associati all’intervento di riferimento, ed in coerenza con il piano dei pagamenti previsti dall’atto d’obbligo, a titolo di rimborso delle spese effettivamente sostenute dai beneficiari finali come risultanti dal sistema informatico di cui all'art. 1, comma 1043 della legge 30 dicembre 2020, n. 178, da liquidare a fronte delle spese sostenute ed implementate;</w:t>
      </w:r>
    </w:p>
    <w:p w14:paraId="090E2694" w14:textId="77777777" w:rsidR="007F52B8" w:rsidRPr="0037426F" w:rsidRDefault="007F52B8" w:rsidP="007F52B8">
      <w:pPr>
        <w:pStyle w:val="Paragrafoelenco"/>
        <w:numPr>
          <w:ilvl w:val="2"/>
          <w:numId w:val="29"/>
        </w:numPr>
        <w:jc w:val="both"/>
        <w:rPr>
          <w:rFonts w:ascii="Garamond" w:hAnsi="Garamond"/>
          <w:i/>
          <w:sz w:val="24"/>
          <w:szCs w:val="24"/>
        </w:rPr>
      </w:pPr>
      <w:r w:rsidRPr="0037426F">
        <w:rPr>
          <w:rFonts w:ascii="Garamond" w:hAnsi="Garamond"/>
          <w:i/>
          <w:sz w:val="24"/>
          <w:szCs w:val="24"/>
        </w:rPr>
        <w:t xml:space="preserve">fino al 10% a saldo finale, entro 120 giorni successivi alla conclusione del progetto, in base all’esito delle verifiche relative al conseguimento degli indicatori di avanzamento collegati ai </w:t>
      </w:r>
      <w:proofErr w:type="spellStart"/>
      <w:r w:rsidRPr="0037426F">
        <w:rPr>
          <w:rFonts w:ascii="Garamond" w:hAnsi="Garamond"/>
          <w:i/>
          <w:sz w:val="24"/>
          <w:szCs w:val="24"/>
        </w:rPr>
        <w:t>milestones</w:t>
      </w:r>
      <w:proofErr w:type="spellEnd"/>
      <w:r w:rsidRPr="0037426F">
        <w:rPr>
          <w:rFonts w:ascii="Garamond" w:hAnsi="Garamond"/>
          <w:i/>
          <w:sz w:val="24"/>
          <w:szCs w:val="24"/>
        </w:rPr>
        <w:t xml:space="preserve"> e target associati all’intervento di riferimento, ed in coerenza con il piano dei pagamenti previsti dall’atto d’obbligo, a titolo di rimborso delle spese effettivamente sostenute dai beneficiari finali come risultanti dal sistema informatico di cui all'art. 1, comma 1043 della legge 30 dicembre 2020, n. 178, da liquidare a fronte delle spese sostenute ed implementate. Il proponente è tenuto a produrre, congiuntamente alla domanda di rimborso relativa al saldo finale, la relazione scientifica finale. </w:t>
      </w:r>
    </w:p>
    <w:p w14:paraId="7EEAB83B" w14:textId="77777777" w:rsidR="007F52B8" w:rsidRPr="0037426F" w:rsidRDefault="007F52B8" w:rsidP="007F52B8">
      <w:pPr>
        <w:pStyle w:val="Paragrafoelenco"/>
        <w:numPr>
          <w:ilvl w:val="2"/>
          <w:numId w:val="29"/>
        </w:numPr>
        <w:jc w:val="both"/>
        <w:rPr>
          <w:rFonts w:ascii="Garamond" w:hAnsi="Garamond" w:cs="Times New Roman"/>
          <w:i/>
          <w:color w:val="000000"/>
          <w:sz w:val="24"/>
          <w:szCs w:val="24"/>
        </w:rPr>
      </w:pPr>
      <w:r w:rsidRPr="0037426F">
        <w:rPr>
          <w:rFonts w:ascii="Garamond" w:hAnsi="Garamond"/>
          <w:i/>
          <w:sz w:val="24"/>
          <w:szCs w:val="24"/>
        </w:rPr>
        <w:t>Nei casi di erogazioni in anticipazione in favore di soggetti attuatori di diritto privato, qualora essi non intrattengano con il MUR rapporti finanziari, le medesime dovranno essere garantite da fideiussione bancaria o polizza assicurativa;</w:t>
      </w:r>
    </w:p>
    <w:p w14:paraId="06E8FCCE" w14:textId="488B9828" w:rsidR="00E72D5F" w:rsidRPr="0037426F" w:rsidRDefault="008B78AD" w:rsidP="008B78AD">
      <w:pPr>
        <w:pStyle w:val="Paragrafoelenco"/>
        <w:numPr>
          <w:ilvl w:val="0"/>
          <w:numId w:val="1"/>
        </w:numPr>
        <w:ind w:left="0"/>
        <w:jc w:val="both"/>
        <w:rPr>
          <w:rFonts w:ascii="Garamond" w:hAnsi="Garamond" w:cs="Times New Roman"/>
          <w:i/>
          <w:color w:val="000000"/>
          <w:sz w:val="24"/>
          <w:szCs w:val="24"/>
        </w:rPr>
      </w:pPr>
      <w:bookmarkStart w:id="1" w:name="_GoBack"/>
      <w:bookmarkEnd w:id="1"/>
      <w:r w:rsidRPr="0037426F">
        <w:rPr>
          <w:rFonts w:ascii="Garamond" w:hAnsi="Garamond" w:cs="Times New Roman"/>
          <w:color w:val="000000"/>
          <w:sz w:val="24"/>
          <w:szCs w:val="24"/>
        </w:rPr>
        <w:t xml:space="preserve">il Disciplinare – Allegato B al decreto di cui alla lettera </w:t>
      </w:r>
      <w:r w:rsidR="00BD7F87" w:rsidRPr="0037426F">
        <w:rPr>
          <w:rFonts w:ascii="Garamond" w:hAnsi="Garamond" w:cs="Times New Roman"/>
          <w:color w:val="000000"/>
          <w:sz w:val="24"/>
          <w:szCs w:val="24"/>
        </w:rPr>
        <w:t>E</w:t>
      </w:r>
      <w:r w:rsidRPr="0037426F">
        <w:rPr>
          <w:rFonts w:ascii="Garamond" w:hAnsi="Garamond" w:cs="Times New Roman"/>
          <w:color w:val="000000"/>
          <w:sz w:val="24"/>
          <w:szCs w:val="24"/>
        </w:rPr>
        <w:t xml:space="preserve">) chiarisce all’articolo </w:t>
      </w:r>
      <w:r w:rsidR="00E72D5F" w:rsidRPr="0037426F">
        <w:rPr>
          <w:rFonts w:ascii="Garamond" w:hAnsi="Garamond" w:cs="Times New Roman"/>
          <w:color w:val="000000"/>
          <w:sz w:val="24"/>
          <w:szCs w:val="24"/>
        </w:rPr>
        <w:t>6 “</w:t>
      </w:r>
      <w:r w:rsidRPr="0037426F">
        <w:rPr>
          <w:rFonts w:ascii="Garamond" w:hAnsi="Garamond"/>
          <w:i/>
          <w:sz w:val="24"/>
          <w:szCs w:val="24"/>
        </w:rPr>
        <w:t>Modalità di erogazione del contributo</w:t>
      </w:r>
      <w:r w:rsidR="00E72D5F" w:rsidRPr="0037426F">
        <w:rPr>
          <w:rFonts w:ascii="Garamond" w:hAnsi="Garamond"/>
          <w:sz w:val="24"/>
          <w:szCs w:val="24"/>
        </w:rPr>
        <w:t xml:space="preserve">” </w:t>
      </w:r>
      <w:r w:rsidR="00E72D5F" w:rsidRPr="0037426F">
        <w:rPr>
          <w:rFonts w:ascii="Garamond" w:hAnsi="Garamond"/>
          <w:i/>
          <w:sz w:val="24"/>
          <w:szCs w:val="24"/>
        </w:rPr>
        <w:t xml:space="preserve">stabilisce che: </w:t>
      </w:r>
    </w:p>
    <w:p w14:paraId="5733B703" w14:textId="77777777" w:rsidR="003D6652" w:rsidRPr="0037426F" w:rsidRDefault="003D6652" w:rsidP="003D6652">
      <w:pPr>
        <w:pStyle w:val="Paragrafoelenco"/>
        <w:numPr>
          <w:ilvl w:val="1"/>
          <w:numId w:val="1"/>
        </w:numPr>
        <w:jc w:val="both"/>
        <w:rPr>
          <w:rFonts w:ascii="Garamond" w:hAnsi="Garamond"/>
          <w:i/>
          <w:sz w:val="24"/>
          <w:szCs w:val="24"/>
        </w:rPr>
      </w:pPr>
      <w:r w:rsidRPr="0037426F">
        <w:rPr>
          <w:rFonts w:ascii="Garamond" w:hAnsi="Garamond"/>
          <w:i/>
          <w:sz w:val="24"/>
          <w:szCs w:val="24"/>
        </w:rPr>
        <w:t>Il contributo per la realizzazione del progetto è erogato direttamente agli atenei/enti/istituzioni sedi delle unità di ricerca nelle seguenti tranche:</w:t>
      </w:r>
    </w:p>
    <w:p w14:paraId="7600C980" w14:textId="77777777" w:rsidR="003D6652" w:rsidRPr="0037426F" w:rsidRDefault="003D6652" w:rsidP="003D6652">
      <w:pPr>
        <w:pStyle w:val="Paragrafoelenco"/>
        <w:numPr>
          <w:ilvl w:val="2"/>
          <w:numId w:val="29"/>
        </w:numPr>
        <w:jc w:val="both"/>
        <w:rPr>
          <w:rFonts w:ascii="Garamond" w:hAnsi="Garamond"/>
          <w:i/>
          <w:sz w:val="24"/>
          <w:szCs w:val="24"/>
        </w:rPr>
      </w:pPr>
      <w:r w:rsidRPr="0037426F">
        <w:rPr>
          <w:rFonts w:ascii="Garamond" w:hAnsi="Garamond"/>
          <w:i/>
          <w:sz w:val="24"/>
          <w:szCs w:val="24"/>
        </w:rPr>
        <w:t xml:space="preserve"> il 10% del contributo totale riconosciuto per la realizzazione del progetto, in anticipazione entro 120 giorni dalla pubblicazione del decreto di ammissione a finanziamento. Nel rispetto delle prescrizioni della Circolazione MEF n. 19, nota prot. 86949 del 27 aprile 2023 in casi eccezionali debitamente motivati e al verificarsi di specifiche condizioni, su richiesta del Coordinatore di progetto, potranno essere riconosciute anticipazioni in misura superiore al 10 per cento.</w:t>
      </w:r>
    </w:p>
    <w:p w14:paraId="173F246B" w14:textId="77777777" w:rsidR="003D6652" w:rsidRPr="0037426F" w:rsidRDefault="003D6652" w:rsidP="003D6652">
      <w:pPr>
        <w:pStyle w:val="Paragrafoelenco"/>
        <w:numPr>
          <w:ilvl w:val="2"/>
          <w:numId w:val="29"/>
        </w:numPr>
        <w:jc w:val="both"/>
        <w:rPr>
          <w:rFonts w:ascii="Garamond" w:hAnsi="Garamond"/>
          <w:i/>
          <w:sz w:val="24"/>
          <w:szCs w:val="24"/>
        </w:rPr>
      </w:pPr>
      <w:r w:rsidRPr="0037426F">
        <w:rPr>
          <w:rFonts w:ascii="Garamond" w:hAnsi="Garamond"/>
          <w:i/>
          <w:sz w:val="24"/>
          <w:szCs w:val="24"/>
        </w:rPr>
        <w:t xml:space="preserve">fino all’80% entro 90 giorni successivi alla conclusione del primo semestre, in base all’esito delle verifiche relative al conseguimento degli indicatori di avanzamento collegati ai </w:t>
      </w:r>
      <w:proofErr w:type="spellStart"/>
      <w:r w:rsidRPr="0037426F">
        <w:rPr>
          <w:rFonts w:ascii="Garamond" w:hAnsi="Garamond"/>
          <w:i/>
          <w:sz w:val="24"/>
          <w:szCs w:val="24"/>
        </w:rPr>
        <w:t>milestones</w:t>
      </w:r>
      <w:proofErr w:type="spellEnd"/>
      <w:r w:rsidRPr="0037426F">
        <w:rPr>
          <w:rFonts w:ascii="Garamond" w:hAnsi="Garamond"/>
          <w:i/>
          <w:sz w:val="24"/>
          <w:szCs w:val="24"/>
        </w:rPr>
        <w:t xml:space="preserve"> e target associati all’intervento di riferimento, ed in coerenza con il piano dei pagamenti previsti dall’atto d’obbligo, a titolo di rimborso delle spese effettivamente sostenute dai beneficiari finali come risultanti dal sistema informatico di cui all'art. 1, comma 1043 della legge 30 dicembre 2020, n. 178, da liquidare a fronte delle spese sostenute ed implementate;</w:t>
      </w:r>
    </w:p>
    <w:p w14:paraId="6C64EC84" w14:textId="77777777" w:rsidR="003D6652" w:rsidRPr="0037426F" w:rsidRDefault="003D6652" w:rsidP="003D6652">
      <w:pPr>
        <w:pStyle w:val="Paragrafoelenco"/>
        <w:numPr>
          <w:ilvl w:val="2"/>
          <w:numId w:val="29"/>
        </w:numPr>
        <w:jc w:val="both"/>
        <w:rPr>
          <w:rFonts w:ascii="Garamond" w:hAnsi="Garamond"/>
          <w:i/>
          <w:sz w:val="24"/>
          <w:szCs w:val="24"/>
        </w:rPr>
      </w:pPr>
      <w:r w:rsidRPr="0037426F">
        <w:rPr>
          <w:rFonts w:ascii="Garamond" w:hAnsi="Garamond"/>
          <w:i/>
          <w:sz w:val="24"/>
          <w:szCs w:val="24"/>
        </w:rPr>
        <w:t xml:space="preserve">fino al 10% a saldo finale, entro 120 giorni successivi alla conclusione del progetto, in base all’esito delle verifiche relative al conseguimento degli indicatori di avanzamento collegati ai </w:t>
      </w:r>
      <w:proofErr w:type="spellStart"/>
      <w:r w:rsidRPr="0037426F">
        <w:rPr>
          <w:rFonts w:ascii="Garamond" w:hAnsi="Garamond"/>
          <w:i/>
          <w:sz w:val="24"/>
          <w:szCs w:val="24"/>
        </w:rPr>
        <w:t>milestones</w:t>
      </w:r>
      <w:proofErr w:type="spellEnd"/>
      <w:r w:rsidRPr="0037426F">
        <w:rPr>
          <w:rFonts w:ascii="Garamond" w:hAnsi="Garamond"/>
          <w:i/>
          <w:sz w:val="24"/>
          <w:szCs w:val="24"/>
        </w:rPr>
        <w:t xml:space="preserve"> e target associati all’intervento di riferimento, ed in coerenza con il piano dei pagamenti previsti dall’atto d’obbligo, a titolo di rimborso delle spese effettivamente sostenute dai beneficiari finali come risultanti dal sistema informatico di cui all'art. 1, comma 1043 della legge 30 dicembre 2020, n. 178, da liquidare a fronte delle spese sostenute ed implementate. Il proponente è tenuto a produrre, congiuntamente alla domanda di rimborso relativa al saldo finale, la relazione scientifica finale. </w:t>
      </w:r>
    </w:p>
    <w:p w14:paraId="5A1FE62F" w14:textId="71EFD5C9" w:rsidR="002A777E" w:rsidRPr="0037426F" w:rsidRDefault="008B78AD" w:rsidP="004959DB">
      <w:pPr>
        <w:pStyle w:val="Paragrafoelenco"/>
        <w:numPr>
          <w:ilvl w:val="1"/>
          <w:numId w:val="29"/>
        </w:numPr>
        <w:jc w:val="both"/>
        <w:rPr>
          <w:rFonts w:ascii="Garamond" w:hAnsi="Garamond" w:cs="Times New Roman"/>
          <w:i/>
          <w:color w:val="000000"/>
          <w:sz w:val="24"/>
          <w:szCs w:val="24"/>
        </w:rPr>
      </w:pPr>
      <w:r w:rsidRPr="0037426F">
        <w:rPr>
          <w:rFonts w:ascii="Garamond" w:hAnsi="Garamond"/>
          <w:i/>
          <w:sz w:val="24"/>
          <w:szCs w:val="24"/>
        </w:rPr>
        <w:t>Nei casi di erogazioni in anticipazione in favore di soggetti attuatori di diritto privato, qualora essi non intrattengano con il MUR rapporti finanziari, le medesime dovranno essere garantite da fideiussione bancaria o polizza assicurativa;</w:t>
      </w:r>
    </w:p>
    <w:p w14:paraId="64AAC658" w14:textId="7A449909" w:rsidR="005C19B7" w:rsidRPr="0037426F" w:rsidRDefault="005C19B7" w:rsidP="00CD7AE2">
      <w:pPr>
        <w:pStyle w:val="Paragrafoelenco"/>
        <w:numPr>
          <w:ilvl w:val="0"/>
          <w:numId w:val="1"/>
        </w:numPr>
        <w:ind w:left="0"/>
        <w:jc w:val="both"/>
        <w:rPr>
          <w:rFonts w:ascii="Garamond" w:hAnsi="Garamond"/>
          <w:color w:val="000000"/>
          <w:sz w:val="24"/>
          <w:szCs w:val="24"/>
        </w:rPr>
      </w:pPr>
      <w:bookmarkStart w:id="2" w:name="_Hlk152145494"/>
      <w:r w:rsidRPr="0037426F">
        <w:rPr>
          <w:rFonts w:ascii="Garamond" w:hAnsi="Garamond" w:cs="Times New Roman"/>
          <w:color w:val="000000"/>
          <w:sz w:val="24"/>
          <w:szCs w:val="24"/>
        </w:rPr>
        <w:lastRenderedPageBreak/>
        <w:t>per</w:t>
      </w:r>
      <w:r w:rsidRPr="0037426F">
        <w:rPr>
          <w:rFonts w:ascii="Garamond" w:hAnsi="Garamond"/>
          <w:sz w:val="24"/>
          <w:szCs w:val="24"/>
        </w:rPr>
        <w:t xml:space="preserve"> quanto sopra espresso</w:t>
      </w:r>
      <w:r w:rsidR="00BD7F87" w:rsidRPr="0037426F">
        <w:rPr>
          <w:rFonts w:ascii="Garamond" w:hAnsi="Garamond"/>
          <w:sz w:val="24"/>
          <w:szCs w:val="24"/>
        </w:rPr>
        <w:t xml:space="preserve"> il contributo riconosciuto erogato in anticipazione</w:t>
      </w:r>
      <w:r w:rsidRPr="0037426F">
        <w:rPr>
          <w:rFonts w:ascii="Garamond" w:hAnsi="Garamond"/>
          <w:sz w:val="24"/>
          <w:szCs w:val="24"/>
        </w:rPr>
        <w:t xml:space="preserve"> dovrà essere garantit</w:t>
      </w:r>
      <w:r w:rsidR="00BD7F87" w:rsidRPr="0037426F">
        <w:rPr>
          <w:rFonts w:ascii="Garamond" w:hAnsi="Garamond"/>
          <w:sz w:val="24"/>
          <w:szCs w:val="24"/>
        </w:rPr>
        <w:t>o</w:t>
      </w:r>
      <w:r w:rsidRPr="0037426F">
        <w:rPr>
          <w:rFonts w:ascii="Garamond" w:hAnsi="Garamond"/>
          <w:sz w:val="24"/>
          <w:szCs w:val="24"/>
        </w:rPr>
        <w:t xml:space="preserve"> dal soggetto beneficiario di</w:t>
      </w:r>
      <w:r w:rsidRPr="0037426F">
        <w:rPr>
          <w:rFonts w:ascii="Garamond" w:hAnsi="Garamond"/>
          <w:color w:val="000000"/>
          <w:sz w:val="24"/>
          <w:szCs w:val="24"/>
        </w:rPr>
        <w:t xml:space="preserve"> diritto privato che non intrattiene con il Ministero rapporti finanziari stabili, da fideiussione bancaria o polizza assicurativa. </w:t>
      </w:r>
      <w:bookmarkStart w:id="3" w:name="_Hlk130390840"/>
    </w:p>
    <w:bookmarkEnd w:id="2"/>
    <w:bookmarkEnd w:id="3"/>
    <w:p w14:paraId="0687F75D" w14:textId="77777777" w:rsidR="005C19B7" w:rsidRPr="0037426F" w:rsidRDefault="005C19B7" w:rsidP="00CD7AE2">
      <w:pPr>
        <w:pStyle w:val="Paragrafoelenco"/>
        <w:numPr>
          <w:ilvl w:val="0"/>
          <w:numId w:val="1"/>
        </w:numPr>
        <w:ind w:left="0"/>
        <w:jc w:val="both"/>
        <w:rPr>
          <w:rFonts w:ascii="Garamond" w:hAnsi="Garamond"/>
          <w:sz w:val="24"/>
          <w:szCs w:val="24"/>
        </w:rPr>
      </w:pPr>
      <w:r w:rsidRPr="0037426F">
        <w:rPr>
          <w:rFonts w:ascii="Garamond" w:hAnsi="Garamond" w:cs="Times New Roman"/>
          <w:color w:val="000000"/>
          <w:sz w:val="24"/>
          <w:szCs w:val="24"/>
        </w:rPr>
        <w:t>l’ente</w:t>
      </w:r>
      <w:r w:rsidRPr="0037426F">
        <w:rPr>
          <w:rFonts w:ascii="Garamond" w:hAnsi="Garamond"/>
          <w:sz w:val="24"/>
          <w:szCs w:val="24"/>
        </w:rPr>
        <w:t xml:space="preserve"> </w:t>
      </w:r>
      <w:r w:rsidRPr="0037426F">
        <w:rPr>
          <w:rFonts w:ascii="Garamond" w:hAnsi="Garamond"/>
          <w:b/>
          <w:sz w:val="24"/>
          <w:szCs w:val="24"/>
        </w:rPr>
        <w:t xml:space="preserve">XXXXX </w:t>
      </w:r>
      <w:r w:rsidRPr="0037426F">
        <w:rPr>
          <w:rFonts w:ascii="Garamond" w:hAnsi="Garamond"/>
          <w:sz w:val="24"/>
          <w:szCs w:val="24"/>
        </w:rPr>
        <w:t>ha richiesto</w:t>
      </w:r>
      <w:r w:rsidRPr="0037426F">
        <w:rPr>
          <w:rFonts w:ascii="Garamond" w:hAnsi="Garamond"/>
          <w:b/>
          <w:sz w:val="24"/>
          <w:szCs w:val="24"/>
        </w:rPr>
        <w:t xml:space="preserve"> </w:t>
      </w:r>
      <w:r w:rsidRPr="0037426F">
        <w:rPr>
          <w:rFonts w:ascii="Garamond" w:hAnsi="Garamond"/>
          <w:sz w:val="24"/>
          <w:szCs w:val="24"/>
        </w:rPr>
        <w:t xml:space="preserve">l’erogazione del contributo a titolo di anticipazione, pari a </w:t>
      </w:r>
      <w:r w:rsidRPr="0037426F">
        <w:rPr>
          <w:rFonts w:ascii="Garamond" w:hAnsi="Garamond"/>
          <w:b/>
          <w:sz w:val="24"/>
          <w:szCs w:val="24"/>
        </w:rPr>
        <w:t xml:space="preserve">€ XXXXXX </w:t>
      </w:r>
      <w:r w:rsidRPr="0037426F">
        <w:rPr>
          <w:rFonts w:ascii="Garamond" w:hAnsi="Garamond"/>
          <w:sz w:val="24"/>
          <w:szCs w:val="24"/>
        </w:rPr>
        <w:t>secondo le indicazioni, i termini e le modalità indicate dalla normativa, dai provvedimenti di riferimento e da quanto stabilito nei documenti amministrativi come sopra ricordati;</w:t>
      </w:r>
    </w:p>
    <w:p w14:paraId="292952A6" w14:textId="1A4A5C86" w:rsidR="005C19B7" w:rsidRPr="0037426F" w:rsidRDefault="005C19B7" w:rsidP="00CD7AE2">
      <w:pPr>
        <w:pStyle w:val="Paragrafoelenco"/>
        <w:numPr>
          <w:ilvl w:val="0"/>
          <w:numId w:val="1"/>
        </w:numPr>
        <w:ind w:left="0"/>
        <w:jc w:val="both"/>
        <w:rPr>
          <w:rFonts w:ascii="Garamond" w:hAnsi="Garamond"/>
          <w:sz w:val="24"/>
          <w:szCs w:val="24"/>
        </w:rPr>
      </w:pPr>
      <w:r w:rsidRPr="0037426F">
        <w:rPr>
          <w:rFonts w:ascii="Garamond" w:hAnsi="Garamond"/>
          <w:sz w:val="24"/>
          <w:szCs w:val="24"/>
        </w:rPr>
        <w:t xml:space="preserve">la </w:t>
      </w:r>
      <w:r w:rsidR="00CD7AE2" w:rsidRPr="0037426F">
        <w:rPr>
          <w:rFonts w:ascii="Garamond" w:hAnsi="Garamond"/>
          <w:sz w:val="24"/>
          <w:szCs w:val="24"/>
        </w:rPr>
        <w:t xml:space="preserve">predetta </w:t>
      </w:r>
      <w:r w:rsidRPr="0037426F">
        <w:rPr>
          <w:rFonts w:ascii="Garamond" w:hAnsi="Garamond"/>
          <w:sz w:val="24"/>
          <w:szCs w:val="24"/>
        </w:rPr>
        <w:t>quota in anticipazione</w:t>
      </w:r>
      <w:r w:rsidR="00CD7AE2" w:rsidRPr="0037426F">
        <w:rPr>
          <w:rFonts w:ascii="Garamond" w:hAnsi="Garamond"/>
          <w:sz w:val="24"/>
          <w:szCs w:val="24"/>
        </w:rPr>
        <w:t xml:space="preserve"> deve essere </w:t>
      </w:r>
      <w:r w:rsidRPr="0037426F">
        <w:rPr>
          <w:rFonts w:ascii="Garamond" w:hAnsi="Garamond"/>
          <w:sz w:val="24"/>
          <w:szCs w:val="24"/>
        </w:rPr>
        <w:t xml:space="preserve">garantita </w:t>
      </w:r>
      <w:r w:rsidR="00CD7AE2" w:rsidRPr="0037426F">
        <w:rPr>
          <w:rFonts w:ascii="Garamond" w:hAnsi="Garamond"/>
          <w:sz w:val="24"/>
          <w:szCs w:val="24"/>
        </w:rPr>
        <w:t>dalla</w:t>
      </w:r>
      <w:r w:rsidRPr="0037426F">
        <w:rPr>
          <w:rFonts w:ascii="Garamond" w:hAnsi="Garamond"/>
          <w:sz w:val="24"/>
          <w:szCs w:val="24"/>
        </w:rPr>
        <w:t xml:space="preserve"> sottoscrizione di idonea fideiussione bancaria o polizza assicurativa;</w:t>
      </w:r>
    </w:p>
    <w:p w14:paraId="4169E7F4" w14:textId="6D2D2CBC" w:rsidR="00284E9D" w:rsidRPr="0037426F" w:rsidRDefault="006A4BDB" w:rsidP="00CD7AE2">
      <w:pPr>
        <w:pStyle w:val="Paragrafoelenco"/>
        <w:numPr>
          <w:ilvl w:val="0"/>
          <w:numId w:val="1"/>
        </w:numPr>
        <w:ind w:left="0"/>
        <w:jc w:val="both"/>
        <w:rPr>
          <w:rFonts w:ascii="Garamond" w:hAnsi="Garamond"/>
          <w:color w:val="000000" w:themeColor="text1"/>
          <w:sz w:val="24"/>
          <w:szCs w:val="24"/>
        </w:rPr>
      </w:pPr>
      <w:r w:rsidRPr="0037426F">
        <w:rPr>
          <w:rFonts w:ascii="Garamond" w:hAnsi="Garamond"/>
          <w:color w:val="000000" w:themeColor="text1"/>
          <w:sz w:val="24"/>
          <w:szCs w:val="24"/>
        </w:rPr>
        <w:t>L</w:t>
      </w:r>
      <w:r w:rsidR="00284E9D" w:rsidRPr="0037426F">
        <w:rPr>
          <w:rFonts w:ascii="Garamond" w:hAnsi="Garamond"/>
          <w:color w:val="000000" w:themeColor="text1"/>
          <w:sz w:val="24"/>
          <w:szCs w:val="24"/>
        </w:rPr>
        <w:t xml:space="preserve">a </w:t>
      </w:r>
      <w:r w:rsidR="00284E9D" w:rsidRPr="0037426F">
        <w:rPr>
          <w:rFonts w:ascii="Garamond" w:hAnsi="Garamond"/>
          <w:sz w:val="24"/>
          <w:szCs w:val="24"/>
        </w:rPr>
        <w:t>concessione</w:t>
      </w:r>
      <w:r w:rsidR="00284E9D" w:rsidRPr="0037426F">
        <w:rPr>
          <w:rFonts w:ascii="Garamond" w:hAnsi="Garamond"/>
          <w:color w:val="000000" w:themeColor="text1"/>
          <w:sz w:val="24"/>
          <w:szCs w:val="24"/>
        </w:rPr>
        <w:t xml:space="preserve"> e la revoca del finanziamento previsto sono disciplinate dalle disposizioni di legge sulle fattispecie di concessioni e revoche dei contributi pubblici</w:t>
      </w:r>
      <w:r w:rsidR="00C44B37" w:rsidRPr="0037426F">
        <w:rPr>
          <w:rFonts w:ascii="Garamond" w:hAnsi="Garamond"/>
          <w:color w:val="000000" w:themeColor="text1"/>
          <w:sz w:val="24"/>
          <w:szCs w:val="24"/>
        </w:rPr>
        <w:t xml:space="preserve"> nonché delle previsioni di cui all’</w:t>
      </w:r>
      <w:r w:rsidR="00F808D9" w:rsidRPr="0037426F">
        <w:rPr>
          <w:rFonts w:ascii="Garamond" w:hAnsi="Garamond"/>
          <w:color w:val="000000" w:themeColor="text1"/>
          <w:sz w:val="24"/>
          <w:szCs w:val="24"/>
        </w:rPr>
        <w:t xml:space="preserve"> art. </w:t>
      </w:r>
      <w:r w:rsidR="003D6652" w:rsidRPr="0037426F">
        <w:rPr>
          <w:rFonts w:ascii="Garamond" w:hAnsi="Garamond"/>
          <w:color w:val="000000" w:themeColor="text1"/>
          <w:sz w:val="24"/>
          <w:szCs w:val="24"/>
        </w:rPr>
        <w:t>8</w:t>
      </w:r>
      <w:r w:rsidR="00F808D9" w:rsidRPr="0037426F">
        <w:rPr>
          <w:rFonts w:ascii="Garamond" w:hAnsi="Garamond"/>
          <w:color w:val="000000" w:themeColor="text1"/>
          <w:sz w:val="24"/>
          <w:szCs w:val="24"/>
        </w:rPr>
        <w:t xml:space="preserve"> comma </w:t>
      </w:r>
      <w:r w:rsidR="003D6652" w:rsidRPr="0037426F">
        <w:rPr>
          <w:rFonts w:ascii="Garamond" w:hAnsi="Garamond"/>
          <w:color w:val="000000" w:themeColor="text1"/>
          <w:sz w:val="24"/>
          <w:szCs w:val="24"/>
        </w:rPr>
        <w:t>2</w:t>
      </w:r>
      <w:r w:rsidR="000A4CAE" w:rsidRPr="0037426F">
        <w:rPr>
          <w:rFonts w:ascii="Garamond" w:hAnsi="Garamond"/>
          <w:color w:val="000000" w:themeColor="text1"/>
          <w:sz w:val="24"/>
          <w:szCs w:val="24"/>
        </w:rPr>
        <w:t xml:space="preserve"> e art.1</w:t>
      </w:r>
      <w:r w:rsidR="004D6D09" w:rsidRPr="0037426F">
        <w:rPr>
          <w:rFonts w:ascii="Garamond" w:hAnsi="Garamond"/>
          <w:color w:val="000000" w:themeColor="text1"/>
          <w:sz w:val="24"/>
          <w:szCs w:val="24"/>
        </w:rPr>
        <w:t>3</w:t>
      </w:r>
      <w:r w:rsidR="000A4CAE" w:rsidRPr="0037426F">
        <w:rPr>
          <w:rFonts w:ascii="Garamond" w:hAnsi="Garamond"/>
          <w:color w:val="000000" w:themeColor="text1"/>
          <w:sz w:val="24"/>
          <w:szCs w:val="24"/>
        </w:rPr>
        <w:t xml:space="preserve"> comma 2</w:t>
      </w:r>
      <w:r w:rsidR="00F808D9" w:rsidRPr="0037426F">
        <w:rPr>
          <w:rFonts w:ascii="Garamond" w:hAnsi="Garamond"/>
          <w:color w:val="000000" w:themeColor="text1"/>
          <w:sz w:val="24"/>
          <w:szCs w:val="24"/>
        </w:rPr>
        <w:t xml:space="preserve"> del Bando D.D. n. </w:t>
      </w:r>
      <w:r w:rsidR="004D6D09" w:rsidRPr="0037426F">
        <w:rPr>
          <w:rFonts w:ascii="Garamond" w:hAnsi="Garamond"/>
          <w:color w:val="000000" w:themeColor="text1"/>
          <w:sz w:val="24"/>
          <w:szCs w:val="24"/>
        </w:rPr>
        <w:t>1409</w:t>
      </w:r>
      <w:r w:rsidR="00F808D9" w:rsidRPr="0037426F">
        <w:rPr>
          <w:rFonts w:ascii="Garamond" w:hAnsi="Garamond"/>
          <w:color w:val="000000" w:themeColor="text1"/>
          <w:sz w:val="24"/>
          <w:szCs w:val="24"/>
        </w:rPr>
        <w:t xml:space="preserve"> del </w:t>
      </w:r>
      <w:r w:rsidR="004D6D09" w:rsidRPr="0037426F">
        <w:rPr>
          <w:rFonts w:ascii="Garamond" w:hAnsi="Garamond"/>
          <w:color w:val="000000" w:themeColor="text1"/>
          <w:sz w:val="24"/>
          <w:szCs w:val="24"/>
        </w:rPr>
        <w:t>14 settembre</w:t>
      </w:r>
      <w:r w:rsidR="00F808D9" w:rsidRPr="0037426F">
        <w:rPr>
          <w:rFonts w:ascii="Garamond" w:hAnsi="Garamond"/>
          <w:color w:val="000000" w:themeColor="text1"/>
          <w:sz w:val="24"/>
          <w:szCs w:val="24"/>
        </w:rPr>
        <w:t xml:space="preserve"> 2022</w:t>
      </w:r>
      <w:r w:rsidR="00CD7AE2" w:rsidRPr="0037426F">
        <w:rPr>
          <w:rFonts w:ascii="Garamond" w:hAnsi="Garamond"/>
          <w:color w:val="000000" w:themeColor="text1"/>
          <w:sz w:val="24"/>
          <w:szCs w:val="24"/>
        </w:rPr>
        <w:t xml:space="preserve"> e dal Decreto di ammissione a finanziamento e dal relativo </w:t>
      </w:r>
      <w:r w:rsidR="00CD7AE2" w:rsidRPr="0037426F">
        <w:rPr>
          <w:rFonts w:ascii="Garamond" w:hAnsi="Garamond"/>
          <w:i/>
          <w:color w:val="000000" w:themeColor="text1"/>
          <w:sz w:val="24"/>
          <w:szCs w:val="24"/>
        </w:rPr>
        <w:t>allegato B – Disciplinare di concessione delle agevolazioni;</w:t>
      </w:r>
    </w:p>
    <w:p w14:paraId="1CECCEC0" w14:textId="058DD1CC" w:rsidR="00CB7A63" w:rsidRPr="0037426F" w:rsidRDefault="00CD7AE2" w:rsidP="00CD7AE2">
      <w:pPr>
        <w:pStyle w:val="Paragrafoelenco"/>
        <w:numPr>
          <w:ilvl w:val="0"/>
          <w:numId w:val="1"/>
        </w:numPr>
        <w:ind w:left="0"/>
        <w:jc w:val="both"/>
        <w:rPr>
          <w:rFonts w:ascii="Garamond" w:hAnsi="Garamond"/>
          <w:sz w:val="24"/>
          <w:szCs w:val="24"/>
        </w:rPr>
      </w:pPr>
      <w:r w:rsidRPr="0037426F">
        <w:rPr>
          <w:rFonts w:ascii="Garamond" w:hAnsi="Garamond"/>
          <w:sz w:val="24"/>
        </w:rPr>
        <w:t>s</w:t>
      </w:r>
      <w:r w:rsidR="00CB7A63" w:rsidRPr="0037426F">
        <w:rPr>
          <w:rFonts w:ascii="Garamond" w:hAnsi="Garamond"/>
          <w:sz w:val="24"/>
        </w:rPr>
        <w:t>u richiesta del Contraente, l’importo è erogato previa presentazione di garanzia a prima richiesta, irrevocabile, incondizionata ed escutibile a prima richiesta, rilasciata da un soggetto emittente, autorizzato e vigilato dalle competenti Autorità di Vigilanza e Controllo (il “</w:t>
      </w:r>
      <w:r w:rsidR="00CB7A63" w:rsidRPr="0037426F">
        <w:rPr>
          <w:rFonts w:ascii="Garamond" w:hAnsi="Garamond"/>
          <w:sz w:val="24"/>
          <w:u w:val="single"/>
        </w:rPr>
        <w:t>Soggetto Emittente</w:t>
      </w:r>
      <w:r w:rsidR="00CB7A63" w:rsidRPr="0037426F">
        <w:rPr>
          <w:rFonts w:ascii="Garamond" w:hAnsi="Garamond"/>
          <w:sz w:val="24"/>
        </w:rPr>
        <w:t>”), a garanzia della somma da erogarsi, oltre rivalutazione e interessi dovuti come per legge e dal presente atto;</w:t>
      </w:r>
    </w:p>
    <w:p w14:paraId="68D189F7" w14:textId="5D78FCF9" w:rsidR="000B60DA" w:rsidRPr="0037426F" w:rsidRDefault="00CD7AE2" w:rsidP="00CD7AE2">
      <w:pPr>
        <w:pStyle w:val="Paragrafoelenco"/>
        <w:numPr>
          <w:ilvl w:val="0"/>
          <w:numId w:val="1"/>
        </w:numPr>
        <w:ind w:left="0"/>
        <w:jc w:val="both"/>
        <w:rPr>
          <w:rFonts w:ascii="Garamond" w:hAnsi="Garamond"/>
          <w:sz w:val="24"/>
          <w:szCs w:val="24"/>
        </w:rPr>
      </w:pPr>
      <w:r w:rsidRPr="0037426F">
        <w:rPr>
          <w:rFonts w:ascii="Garamond" w:hAnsi="Garamond"/>
          <w:sz w:val="24"/>
          <w:szCs w:val="24"/>
        </w:rPr>
        <w:t>i</w:t>
      </w:r>
      <w:r w:rsidR="00DE0EC5" w:rsidRPr="0037426F">
        <w:rPr>
          <w:rFonts w:ascii="Garamond" w:hAnsi="Garamond"/>
          <w:sz w:val="24"/>
          <w:szCs w:val="24"/>
        </w:rPr>
        <w:t xml:space="preserve">l Soggetto Emittente della presente garanzia a prima richiesta </w:t>
      </w:r>
      <w:r w:rsidR="00C44B37" w:rsidRPr="0037426F">
        <w:rPr>
          <w:rFonts w:ascii="Garamond" w:hAnsi="Garamond"/>
          <w:sz w:val="24"/>
          <w:szCs w:val="24"/>
        </w:rPr>
        <w:t>dichiara di aver preso</w:t>
      </w:r>
      <w:r w:rsidR="00DE0EC5" w:rsidRPr="0037426F">
        <w:rPr>
          <w:rFonts w:ascii="Garamond" w:hAnsi="Garamond"/>
          <w:sz w:val="24"/>
          <w:szCs w:val="24"/>
        </w:rPr>
        <w:t xml:space="preserve"> visione </w:t>
      </w:r>
      <w:r w:rsidR="00E15038" w:rsidRPr="0037426F">
        <w:rPr>
          <w:rFonts w:ascii="Garamond" w:hAnsi="Garamond"/>
          <w:sz w:val="24"/>
          <w:szCs w:val="24"/>
        </w:rPr>
        <w:t>della domanda di finanziamento e dei relativi allegati, nonché del Decreto</w:t>
      </w:r>
      <w:r w:rsidR="00B81A63" w:rsidRPr="0037426F">
        <w:rPr>
          <w:rFonts w:ascii="Garamond" w:hAnsi="Garamond"/>
          <w:sz w:val="24"/>
          <w:szCs w:val="24"/>
        </w:rPr>
        <w:t xml:space="preserve"> di concessione del contributo</w:t>
      </w:r>
      <w:r w:rsidR="006E07A3" w:rsidRPr="0037426F">
        <w:rPr>
          <w:rFonts w:ascii="Garamond" w:hAnsi="Garamond"/>
          <w:sz w:val="24"/>
          <w:szCs w:val="24"/>
        </w:rPr>
        <w:t xml:space="preserve"> e dei relativi atti presupposti e conseguenti</w:t>
      </w:r>
      <w:r w:rsidR="000B60DA" w:rsidRPr="0037426F">
        <w:rPr>
          <w:rFonts w:ascii="Garamond" w:hAnsi="Garamond"/>
          <w:sz w:val="24"/>
          <w:szCs w:val="24"/>
        </w:rPr>
        <w:t>.</w:t>
      </w:r>
    </w:p>
    <w:p w14:paraId="05E3500C" w14:textId="36EBD995" w:rsidR="000B60DA" w:rsidRPr="0037426F" w:rsidRDefault="00CD7AE2" w:rsidP="00CD7AE2">
      <w:pPr>
        <w:pStyle w:val="Paragrafoelenco"/>
        <w:numPr>
          <w:ilvl w:val="0"/>
          <w:numId w:val="1"/>
        </w:numPr>
        <w:ind w:left="0"/>
        <w:jc w:val="both"/>
        <w:rPr>
          <w:rFonts w:ascii="Garamond" w:hAnsi="Garamond"/>
          <w:color w:val="000000" w:themeColor="text1"/>
          <w:sz w:val="24"/>
          <w:szCs w:val="24"/>
        </w:rPr>
      </w:pPr>
      <w:r w:rsidRPr="0037426F">
        <w:rPr>
          <w:rFonts w:ascii="Garamond" w:hAnsi="Garamond"/>
          <w:color w:val="000000" w:themeColor="text1"/>
          <w:sz w:val="24"/>
          <w:szCs w:val="24"/>
        </w:rPr>
        <w:t>i</w:t>
      </w:r>
      <w:r w:rsidR="000B60DA" w:rsidRPr="0037426F">
        <w:rPr>
          <w:rFonts w:ascii="Garamond" w:hAnsi="Garamond"/>
          <w:color w:val="000000" w:themeColor="text1"/>
          <w:sz w:val="24"/>
          <w:szCs w:val="24"/>
        </w:rPr>
        <w:t xml:space="preserve">l </w:t>
      </w:r>
      <w:r w:rsidR="000B60DA" w:rsidRPr="0037426F">
        <w:rPr>
          <w:rFonts w:ascii="Garamond" w:hAnsi="Garamond"/>
          <w:sz w:val="24"/>
          <w:szCs w:val="24"/>
        </w:rPr>
        <w:t>Soggetto</w:t>
      </w:r>
      <w:r w:rsidR="000B60DA" w:rsidRPr="0037426F">
        <w:rPr>
          <w:rFonts w:ascii="Garamond" w:hAnsi="Garamond"/>
          <w:color w:val="000000" w:themeColor="text1"/>
          <w:sz w:val="24"/>
          <w:szCs w:val="24"/>
        </w:rPr>
        <w:t xml:space="preserve"> Emittente della presente garanzia a prima richiesta allega apposito documento, rilasciato da pubblico ufficiale, con il quale sono attestati i poteri di firma dell’agente sottoscrittore della garanzia per nome e per conto del Soggetto Emittente; </w:t>
      </w:r>
    </w:p>
    <w:p w14:paraId="6D43A89E" w14:textId="31C3755D" w:rsidR="007C0F74" w:rsidRPr="0037426F" w:rsidRDefault="007C0F74" w:rsidP="00CD7AE2">
      <w:pPr>
        <w:pStyle w:val="Paragrafoelenco"/>
        <w:numPr>
          <w:ilvl w:val="0"/>
          <w:numId w:val="1"/>
        </w:numPr>
        <w:ind w:left="0"/>
        <w:jc w:val="both"/>
        <w:rPr>
          <w:rFonts w:ascii="Garamond" w:hAnsi="Garamond"/>
          <w:sz w:val="24"/>
        </w:rPr>
      </w:pPr>
      <w:r w:rsidRPr="0037426F">
        <w:rPr>
          <w:rFonts w:ascii="Garamond" w:hAnsi="Garamond"/>
          <w:color w:val="000000" w:themeColor="text1"/>
          <w:sz w:val="24"/>
          <w:szCs w:val="24"/>
        </w:rPr>
        <w:t>Alle</w:t>
      </w:r>
      <w:r w:rsidRPr="0037426F">
        <w:rPr>
          <w:rFonts w:ascii="Garamond" w:hAnsi="Garamond"/>
          <w:sz w:val="24"/>
          <w:szCs w:val="24"/>
        </w:rPr>
        <w:t xml:space="preserve"> garanzie a favore dello Stato e di cui al presente atto si applica la normativa prevista dal D.lgs. 13 agosto 2010, n.141, dall’art.1 della legge 10 giugno 1982, n.348, e dall’art.24, </w:t>
      </w:r>
      <w:r w:rsidR="003A4BD9" w:rsidRPr="0037426F">
        <w:rPr>
          <w:rFonts w:ascii="Garamond" w:hAnsi="Garamond"/>
          <w:sz w:val="24"/>
          <w:szCs w:val="24"/>
        </w:rPr>
        <w:t xml:space="preserve">comma </w:t>
      </w:r>
      <w:r w:rsidRPr="0037426F">
        <w:rPr>
          <w:rFonts w:ascii="Garamond" w:hAnsi="Garamond"/>
          <w:sz w:val="24"/>
          <w:szCs w:val="24"/>
        </w:rPr>
        <w:t>33, della legge 27 dicembre 1997, n.449</w:t>
      </w:r>
      <w:r w:rsidR="003A4BD9" w:rsidRPr="0037426F">
        <w:rPr>
          <w:rFonts w:ascii="Garamond" w:hAnsi="Garamond"/>
          <w:sz w:val="24"/>
          <w:szCs w:val="24"/>
        </w:rPr>
        <w:t>;</w:t>
      </w:r>
    </w:p>
    <w:p w14:paraId="4467FE55" w14:textId="77777777" w:rsidR="007B5B6B" w:rsidRPr="0037426F" w:rsidRDefault="007B5B6B" w:rsidP="00F67935">
      <w:pPr>
        <w:pStyle w:val="Titolo4"/>
        <w:numPr>
          <w:ilvl w:val="3"/>
          <w:numId w:val="3"/>
        </w:numPr>
        <w:ind w:left="0" w:right="0" w:firstLine="0"/>
        <w:rPr>
          <w:rFonts w:ascii="Garamond" w:hAnsi="Garamond" w:cs="Calibri"/>
          <w:b/>
        </w:rPr>
      </w:pPr>
    </w:p>
    <w:p w14:paraId="57A8A57D" w14:textId="6D6485A5" w:rsidR="005077DA" w:rsidRPr="0037426F" w:rsidRDefault="007C0F74" w:rsidP="00F67935">
      <w:pPr>
        <w:pStyle w:val="Titolo4"/>
        <w:numPr>
          <w:ilvl w:val="3"/>
          <w:numId w:val="3"/>
        </w:numPr>
        <w:ind w:left="0" w:right="0" w:firstLine="0"/>
        <w:rPr>
          <w:rFonts w:ascii="Garamond" w:hAnsi="Garamond" w:cs="Calibri"/>
          <w:b/>
        </w:rPr>
      </w:pPr>
      <w:r w:rsidRPr="0037426F">
        <w:rPr>
          <w:rFonts w:ascii="Garamond" w:hAnsi="Garamond" w:cs="Calibri"/>
          <w:b/>
        </w:rPr>
        <w:t xml:space="preserve">TUTTO </w:t>
      </w:r>
      <w:r w:rsidRPr="0037426F">
        <w:rPr>
          <w:rFonts w:ascii="Garamond" w:hAnsi="Garamond" w:cs="Calibri"/>
          <w:b/>
          <w:szCs w:val="24"/>
        </w:rPr>
        <w:t>CIÒ</w:t>
      </w:r>
      <w:r w:rsidRPr="0037426F">
        <w:rPr>
          <w:rFonts w:ascii="Garamond" w:hAnsi="Garamond" w:cs="Calibri"/>
          <w:b/>
        </w:rPr>
        <w:t xml:space="preserve"> PREMESSO</w:t>
      </w:r>
    </w:p>
    <w:p w14:paraId="2095F259" w14:textId="77777777" w:rsidR="00CD7AE2" w:rsidRPr="0037426F" w:rsidRDefault="00CD7AE2" w:rsidP="00CD7AE2">
      <w:pPr>
        <w:pStyle w:val="Corpotesto"/>
        <w:jc w:val="both"/>
        <w:rPr>
          <w:rFonts w:ascii="Garamond" w:hAnsi="Garamond"/>
          <w:sz w:val="24"/>
          <w:szCs w:val="24"/>
          <w:lang w:eastAsia="ar-SA"/>
        </w:rPr>
      </w:pPr>
    </w:p>
    <w:p w14:paraId="58F204EC" w14:textId="416D509D" w:rsidR="00CD7AE2" w:rsidRPr="0037426F" w:rsidRDefault="00CD7AE2" w:rsidP="00247225">
      <w:pPr>
        <w:pStyle w:val="Corpotesto"/>
        <w:jc w:val="both"/>
        <w:rPr>
          <w:rFonts w:ascii="Garamond" w:hAnsi="Garamond"/>
          <w:sz w:val="24"/>
          <w:szCs w:val="24"/>
        </w:rPr>
      </w:pPr>
      <w:r w:rsidRPr="0037426F">
        <w:rPr>
          <w:rFonts w:ascii="Garamond" w:hAnsi="Garamond"/>
          <w:sz w:val="24"/>
          <w:szCs w:val="24"/>
          <w:lang w:eastAsia="ar-SA"/>
        </w:rPr>
        <w:t xml:space="preserve">Con Decreto Direttoriale XXXXXX è stato approvato il presente schema di garanzia a prima richiesta per l’erogazione della somma </w:t>
      </w:r>
      <w:r w:rsidR="00247225" w:rsidRPr="0037426F">
        <w:rPr>
          <w:rFonts w:ascii="Garamond" w:hAnsi="Garamond"/>
          <w:sz w:val="24"/>
          <w:szCs w:val="24"/>
          <w:lang w:eastAsia="ar-SA"/>
        </w:rPr>
        <w:t xml:space="preserve">di € XXXXXX </w:t>
      </w:r>
      <w:r w:rsidRPr="0037426F">
        <w:rPr>
          <w:rFonts w:ascii="Garamond" w:hAnsi="Garamond"/>
          <w:sz w:val="24"/>
          <w:szCs w:val="24"/>
          <w:lang w:eastAsia="ar-SA"/>
        </w:rPr>
        <w:t xml:space="preserve">a titolo di anticipo in favore dell’Ente XXXXXX,  soggetto beneficiario del contributo per la realizzazione </w:t>
      </w:r>
      <w:r w:rsidRPr="0037426F">
        <w:rPr>
          <w:rFonts w:ascii="Garamond" w:hAnsi="Garamond"/>
          <w:sz w:val="24"/>
          <w:szCs w:val="24"/>
        </w:rPr>
        <w:t>il progetto PRIN “XXXXX” codice XXXXX</w:t>
      </w:r>
      <w:r w:rsidRPr="0037426F">
        <w:rPr>
          <w:rFonts w:ascii="Garamond" w:hAnsi="Garamond"/>
          <w:bCs/>
          <w:i/>
          <w:iCs/>
          <w:sz w:val="24"/>
          <w:szCs w:val="24"/>
        </w:rPr>
        <w:t xml:space="preserve">” </w:t>
      </w:r>
      <w:r w:rsidRPr="0037426F">
        <w:rPr>
          <w:rFonts w:ascii="Garamond" w:hAnsi="Garamond"/>
          <w:bCs/>
          <w:sz w:val="24"/>
          <w:szCs w:val="24"/>
        </w:rPr>
        <w:t xml:space="preserve"> </w:t>
      </w:r>
      <w:r w:rsidR="00247225" w:rsidRPr="0037426F">
        <w:rPr>
          <w:rFonts w:ascii="Garamond" w:hAnsi="Garamond"/>
          <w:bCs/>
          <w:sz w:val="24"/>
          <w:szCs w:val="24"/>
        </w:rPr>
        <w:t xml:space="preserve">finanziato nell’ambito della procedura </w:t>
      </w:r>
      <w:r w:rsidR="00247225" w:rsidRPr="0037426F">
        <w:rPr>
          <w:rFonts w:ascii="Garamond" w:hAnsi="Garamond"/>
          <w:sz w:val="24"/>
          <w:szCs w:val="24"/>
          <w:lang w:eastAsia="ar-SA"/>
        </w:rPr>
        <w:t xml:space="preserve">di cui al Decreto Direttoriale n. </w:t>
      </w:r>
      <w:r w:rsidR="004D6D09" w:rsidRPr="0037426F">
        <w:rPr>
          <w:rFonts w:ascii="Garamond" w:hAnsi="Garamond"/>
          <w:color w:val="000000" w:themeColor="text1"/>
          <w:sz w:val="24"/>
          <w:szCs w:val="24"/>
        </w:rPr>
        <w:t>1409 del 14 settembre 2022</w:t>
      </w:r>
      <w:r w:rsidR="00247225" w:rsidRPr="0037426F">
        <w:rPr>
          <w:rFonts w:ascii="Garamond" w:hAnsi="Garamond"/>
          <w:sz w:val="24"/>
          <w:szCs w:val="24"/>
          <w:lang w:eastAsia="ar-SA"/>
        </w:rPr>
        <w:t xml:space="preserve">, </w:t>
      </w:r>
      <w:r w:rsidR="00247225" w:rsidRPr="0037426F">
        <w:rPr>
          <w:rFonts w:ascii="Garamond" w:hAnsi="Garamond"/>
          <w:iCs/>
          <w:sz w:val="24"/>
          <w:szCs w:val="24"/>
          <w:lang w:eastAsia="ar-SA"/>
        </w:rPr>
        <w:t>recante</w:t>
      </w:r>
      <w:r w:rsidR="00247225" w:rsidRPr="0037426F">
        <w:rPr>
          <w:rFonts w:ascii="Garamond" w:hAnsi="Garamond"/>
          <w:i/>
          <w:sz w:val="24"/>
          <w:szCs w:val="24"/>
          <w:lang w:eastAsia="ar-SA"/>
        </w:rPr>
        <w:t xml:space="preserve"> Bando per la presentazione delle domande finalizzate all’attribuzione delle risorse del programma PRIN “Progetti di ricerca di Rilevante Interesse Nazionale”</w:t>
      </w:r>
      <w:r w:rsidR="00247225" w:rsidRPr="0037426F">
        <w:rPr>
          <w:rFonts w:ascii="Garamond" w:hAnsi="Garamond"/>
          <w:sz w:val="24"/>
          <w:szCs w:val="24"/>
          <w:lang w:eastAsia="ar-SA"/>
        </w:rPr>
        <w:t xml:space="preserve"> (Bando PRIN 2022</w:t>
      </w:r>
      <w:r w:rsidR="004D6D09" w:rsidRPr="0037426F">
        <w:rPr>
          <w:rFonts w:ascii="Garamond" w:hAnsi="Garamond"/>
          <w:sz w:val="24"/>
          <w:szCs w:val="24"/>
          <w:lang w:eastAsia="ar-SA"/>
        </w:rPr>
        <w:t xml:space="preserve"> PNRR</w:t>
      </w:r>
      <w:r w:rsidR="00247225" w:rsidRPr="0037426F">
        <w:rPr>
          <w:rFonts w:ascii="Garamond" w:hAnsi="Garamond"/>
          <w:sz w:val="24"/>
          <w:szCs w:val="24"/>
          <w:lang w:eastAsia="ar-SA"/>
        </w:rPr>
        <w:t>).</w:t>
      </w:r>
    </w:p>
    <w:p w14:paraId="7B2FBC29" w14:textId="77777777" w:rsidR="007B7DC8" w:rsidRPr="0037426F" w:rsidRDefault="007B7DC8" w:rsidP="00F67935">
      <w:pPr>
        <w:jc w:val="both"/>
        <w:rPr>
          <w:rFonts w:ascii="Garamond" w:hAnsi="Garamond" w:cs="Calibri"/>
          <w:sz w:val="24"/>
          <w:szCs w:val="24"/>
        </w:rPr>
      </w:pPr>
      <w:r w:rsidRPr="0037426F">
        <w:rPr>
          <w:rFonts w:ascii="Garamond" w:hAnsi="Garamond"/>
          <w:sz w:val="24"/>
          <w:szCs w:val="24"/>
        </w:rPr>
        <w:t>Le premesse costituiscono parte integrante e sostanziale del presente atto.</w:t>
      </w:r>
    </w:p>
    <w:p w14:paraId="4E41B2FE" w14:textId="7ABB3736" w:rsidR="00247225" w:rsidRPr="0037426F" w:rsidRDefault="00BD7F87" w:rsidP="00247225">
      <w:pPr>
        <w:jc w:val="both"/>
        <w:rPr>
          <w:rFonts w:ascii="Garamond" w:hAnsi="Garamond"/>
          <w:sz w:val="24"/>
          <w:szCs w:val="24"/>
        </w:rPr>
      </w:pPr>
      <w:r w:rsidRPr="0037426F">
        <w:rPr>
          <w:rFonts w:ascii="Garamond" w:hAnsi="Garamond"/>
          <w:sz w:val="24"/>
          <w:szCs w:val="24"/>
        </w:rPr>
        <w:t xml:space="preserve">Il Soggetto Emittente </w:t>
      </w:r>
      <w:r w:rsidR="00247225" w:rsidRPr="0037426F">
        <w:rPr>
          <w:rFonts w:ascii="Garamond" w:hAnsi="Garamond"/>
          <w:sz w:val="24"/>
          <w:szCs w:val="24"/>
        </w:rPr>
        <w:t>XXXXXX</w:t>
      </w:r>
      <w:r w:rsidR="00247225" w:rsidRPr="0037426F">
        <w:rPr>
          <w:rStyle w:val="Rimandonotaapidipagina"/>
          <w:rFonts w:ascii="Garamond" w:hAnsi="Garamond"/>
          <w:sz w:val="24"/>
          <w:szCs w:val="24"/>
        </w:rPr>
        <w:footnoteReference w:id="1"/>
      </w:r>
      <w:r w:rsidR="00247225" w:rsidRPr="0037426F">
        <w:rPr>
          <w:rFonts w:ascii="Garamond" w:hAnsi="Garamond"/>
          <w:sz w:val="24"/>
          <w:szCs w:val="24"/>
        </w:rPr>
        <w:t xml:space="preserve"> con sede legale in XXXX, </w:t>
      </w:r>
      <w:proofErr w:type="spellStart"/>
      <w:r w:rsidR="00247225" w:rsidRPr="0037426F">
        <w:rPr>
          <w:rFonts w:ascii="Garamond" w:hAnsi="Garamond"/>
          <w:sz w:val="24"/>
          <w:szCs w:val="24"/>
        </w:rPr>
        <w:t>c.f.</w:t>
      </w:r>
      <w:proofErr w:type="spellEnd"/>
      <w:r w:rsidR="00247225" w:rsidRPr="0037426F">
        <w:rPr>
          <w:rFonts w:ascii="Garamond" w:hAnsi="Garamond"/>
          <w:sz w:val="24"/>
          <w:szCs w:val="24"/>
        </w:rPr>
        <w:t xml:space="preserve"> XXXXXX, partita IVA XXXXXX, iscritta al Registro delle Imprese di XXXXX al n. XXXXX del Repertorio Economico Amministrativo iscritta all’albo/elenco</w:t>
      </w:r>
      <w:r w:rsidR="00247225" w:rsidRPr="0037426F">
        <w:rPr>
          <w:rStyle w:val="Rimandonotaapidipagina"/>
          <w:rFonts w:ascii="Garamond" w:hAnsi="Garamond"/>
          <w:sz w:val="24"/>
          <w:szCs w:val="24"/>
        </w:rPr>
        <w:footnoteReference w:id="2"/>
      </w:r>
      <w:r w:rsidR="00247225" w:rsidRPr="0037426F">
        <w:rPr>
          <w:rFonts w:ascii="Garamond" w:hAnsi="Garamond"/>
          <w:sz w:val="24"/>
          <w:szCs w:val="24"/>
        </w:rPr>
        <w:t xml:space="preserve">  </w:t>
      </w:r>
      <w:r w:rsidRPr="0037426F">
        <w:rPr>
          <w:rFonts w:ascii="Garamond" w:hAnsi="Garamond"/>
          <w:sz w:val="24"/>
          <w:szCs w:val="24"/>
        </w:rPr>
        <w:t xml:space="preserve">XXXXX </w:t>
      </w:r>
      <w:r w:rsidR="00247225" w:rsidRPr="0037426F">
        <w:rPr>
          <w:rFonts w:ascii="Garamond" w:hAnsi="Garamond"/>
          <w:sz w:val="24"/>
          <w:szCs w:val="24"/>
        </w:rPr>
        <w:t>(il “Soggetto Emittente”), a mezzo dei sottoscritti signori:</w:t>
      </w:r>
    </w:p>
    <w:p w14:paraId="4971753E" w14:textId="70E1E377" w:rsidR="00CA0B78" w:rsidRPr="0037426F" w:rsidRDefault="00247225" w:rsidP="00247225">
      <w:pPr>
        <w:ind w:firstLine="567"/>
        <w:jc w:val="both"/>
        <w:rPr>
          <w:rFonts w:ascii="Garamond" w:hAnsi="Garamond" w:cs="Calibri"/>
          <w:sz w:val="24"/>
        </w:rPr>
      </w:pPr>
      <w:r w:rsidRPr="0037426F">
        <w:rPr>
          <w:rFonts w:ascii="Garamond" w:hAnsi="Garamond"/>
          <w:sz w:val="24"/>
          <w:szCs w:val="24"/>
        </w:rPr>
        <w:lastRenderedPageBreak/>
        <w:t xml:space="preserve">XXXXXX., nato a XXXXXX., in data XXXXXX, </w:t>
      </w:r>
      <w:proofErr w:type="spellStart"/>
      <w:r w:rsidRPr="0037426F">
        <w:rPr>
          <w:rFonts w:ascii="Garamond" w:hAnsi="Garamond"/>
          <w:sz w:val="24"/>
          <w:szCs w:val="24"/>
        </w:rPr>
        <w:t>c.f.</w:t>
      </w:r>
      <w:proofErr w:type="spellEnd"/>
      <w:r w:rsidRPr="0037426F">
        <w:rPr>
          <w:rFonts w:ascii="Garamond" w:hAnsi="Garamond"/>
          <w:sz w:val="24"/>
          <w:szCs w:val="24"/>
        </w:rPr>
        <w:t xml:space="preserve"> XXXXXXX n</w:t>
      </w:r>
      <w:r w:rsidRPr="0037426F">
        <w:rPr>
          <w:rFonts w:ascii="Garamond" w:hAnsi="Garamond" w:cs="Calibri"/>
          <w:sz w:val="24"/>
        </w:rPr>
        <w:t>ella qualità di XXXXX, con il presente atto, dichiara di costituirsi,  garante nell’interesse del</w:t>
      </w:r>
      <w:r w:rsidRPr="0037426F">
        <w:rPr>
          <w:rFonts w:ascii="Garamond" w:hAnsi="Garamond"/>
          <w:sz w:val="24"/>
          <w:szCs w:val="24"/>
        </w:rPr>
        <w:t>l’ente  XXXXX</w:t>
      </w:r>
      <w:r w:rsidRPr="0037426F">
        <w:rPr>
          <w:rFonts w:ascii="Garamond" w:hAnsi="Garamond" w:cs="Calibri"/>
          <w:sz w:val="24"/>
        </w:rPr>
        <w:t xml:space="preserve"> e a favore del MUR, Ente garantito, fino alla concorrenza dell’importo di € XXXXX (XXXXX/00), corrispondente </w:t>
      </w:r>
      <w:r w:rsidR="007C0F74" w:rsidRPr="0037426F">
        <w:rPr>
          <w:rFonts w:ascii="Garamond" w:hAnsi="Garamond" w:cs="Calibri"/>
          <w:sz w:val="24"/>
        </w:rPr>
        <w:t xml:space="preserve">all’importo </w:t>
      </w:r>
      <w:r w:rsidR="00A10C99" w:rsidRPr="0037426F">
        <w:rPr>
          <w:rFonts w:ascii="Garamond" w:hAnsi="Garamond" w:cs="Calibri"/>
          <w:sz w:val="24"/>
        </w:rPr>
        <w:t xml:space="preserve">del </w:t>
      </w:r>
      <w:r w:rsidR="00A10C99" w:rsidRPr="0037426F">
        <w:rPr>
          <w:rFonts w:ascii="Garamond" w:hAnsi="Garamond"/>
          <w:sz w:val="24"/>
          <w:szCs w:val="24"/>
        </w:rPr>
        <w:t xml:space="preserve">contributo </w:t>
      </w:r>
      <w:r w:rsidRPr="0037426F">
        <w:rPr>
          <w:rFonts w:ascii="Garamond" w:hAnsi="Garamond"/>
          <w:sz w:val="24"/>
          <w:szCs w:val="24"/>
        </w:rPr>
        <w:t xml:space="preserve">riconosciuto all’Ente XXXX </w:t>
      </w:r>
      <w:r w:rsidR="00A10C99" w:rsidRPr="0037426F">
        <w:rPr>
          <w:rFonts w:ascii="Garamond" w:hAnsi="Garamond" w:cs="Calibri"/>
          <w:sz w:val="24"/>
          <w:szCs w:val="24"/>
        </w:rPr>
        <w:t xml:space="preserve">relativo alle </w:t>
      </w:r>
      <w:r w:rsidR="007C0F74" w:rsidRPr="0037426F">
        <w:rPr>
          <w:rFonts w:ascii="Garamond" w:hAnsi="Garamond" w:cs="Calibri"/>
          <w:sz w:val="24"/>
          <w:szCs w:val="24"/>
        </w:rPr>
        <w:t xml:space="preserve">attività </w:t>
      </w:r>
      <w:r w:rsidR="00A10C99" w:rsidRPr="0037426F">
        <w:rPr>
          <w:rFonts w:ascii="Garamond" w:hAnsi="Garamond" w:cs="Calibri"/>
          <w:sz w:val="24"/>
          <w:szCs w:val="24"/>
        </w:rPr>
        <w:t xml:space="preserve">di cui </w:t>
      </w:r>
      <w:r w:rsidRPr="0037426F">
        <w:rPr>
          <w:rFonts w:ascii="Garamond" w:hAnsi="Garamond"/>
          <w:sz w:val="24"/>
          <w:szCs w:val="24"/>
        </w:rPr>
        <w:t>progetto PRIN “XXXXX” codice XXXXX</w:t>
      </w:r>
      <w:r w:rsidRPr="0037426F">
        <w:rPr>
          <w:rFonts w:ascii="Garamond" w:hAnsi="Garamond"/>
          <w:bCs/>
          <w:i/>
          <w:iCs/>
          <w:sz w:val="24"/>
          <w:szCs w:val="24"/>
        </w:rPr>
        <w:t xml:space="preserve">” </w:t>
      </w:r>
      <w:r w:rsidRPr="0037426F">
        <w:rPr>
          <w:rFonts w:ascii="Garamond" w:hAnsi="Garamond"/>
          <w:bCs/>
          <w:sz w:val="24"/>
          <w:szCs w:val="24"/>
        </w:rPr>
        <w:t xml:space="preserve"> </w:t>
      </w:r>
      <w:r w:rsidR="007C0F74" w:rsidRPr="0037426F">
        <w:rPr>
          <w:rFonts w:ascii="Garamond" w:hAnsi="Garamond" w:cs="Calibri"/>
          <w:sz w:val="24"/>
        </w:rPr>
        <w:t xml:space="preserve"> oltre a interessi come dovuti per legge, nonché alle altre maggiorazioni specificate nel presente at</w:t>
      </w:r>
      <w:r w:rsidR="007B7DC8" w:rsidRPr="0037426F">
        <w:rPr>
          <w:rFonts w:ascii="Garamond" w:hAnsi="Garamond" w:cs="Calibri"/>
          <w:sz w:val="24"/>
        </w:rPr>
        <w:t>to al successivo articolo 1 (“</w:t>
      </w:r>
      <w:r w:rsidR="007B7DC8" w:rsidRPr="0037426F">
        <w:rPr>
          <w:rFonts w:ascii="Garamond" w:hAnsi="Garamond" w:cs="Calibri"/>
          <w:sz w:val="24"/>
          <w:u w:val="single"/>
        </w:rPr>
        <w:t>Oggetto della garanzia</w:t>
      </w:r>
      <w:r w:rsidR="007B7DC8" w:rsidRPr="0037426F">
        <w:rPr>
          <w:rFonts w:ascii="Garamond" w:hAnsi="Garamond" w:cs="Calibri"/>
          <w:sz w:val="24"/>
        </w:rPr>
        <w:t>”</w:t>
      </w:r>
      <w:r w:rsidR="007C0F74" w:rsidRPr="0037426F">
        <w:rPr>
          <w:rFonts w:ascii="Garamond" w:hAnsi="Garamond" w:cs="Calibri"/>
          <w:sz w:val="24"/>
        </w:rPr>
        <w:t>) ai sensi e per gli effetti delle seguenti</w:t>
      </w:r>
      <w:r w:rsidR="00C44B37" w:rsidRPr="0037426F">
        <w:rPr>
          <w:rFonts w:ascii="Garamond" w:hAnsi="Garamond" w:cs="Calibri"/>
          <w:sz w:val="24"/>
        </w:rPr>
        <w:t>:</w:t>
      </w:r>
    </w:p>
    <w:p w14:paraId="69BBEBAA" w14:textId="3E2B8309" w:rsidR="00A072D7" w:rsidRPr="0037426F" w:rsidRDefault="00A072D7" w:rsidP="00A072D7">
      <w:pPr>
        <w:jc w:val="both"/>
        <w:rPr>
          <w:rFonts w:ascii="Garamond" w:hAnsi="Garamond"/>
          <w:color w:val="000000" w:themeColor="text1"/>
          <w:sz w:val="24"/>
          <w:szCs w:val="24"/>
        </w:rPr>
      </w:pPr>
      <w:bookmarkStart w:id="4" w:name="_Hlk146627654"/>
      <w:r w:rsidRPr="0037426F">
        <w:rPr>
          <w:rFonts w:ascii="Garamond" w:hAnsi="Garamond"/>
          <w:color w:val="000000" w:themeColor="text1"/>
          <w:sz w:val="24"/>
          <w:szCs w:val="24"/>
        </w:rPr>
        <w:t xml:space="preserve">Il Soggetto Emittente </w:t>
      </w:r>
      <w:bookmarkEnd w:id="4"/>
      <w:r w:rsidRPr="0037426F">
        <w:rPr>
          <w:rFonts w:ascii="Garamond" w:hAnsi="Garamond"/>
          <w:color w:val="000000" w:themeColor="text1"/>
          <w:sz w:val="24"/>
          <w:szCs w:val="24"/>
        </w:rPr>
        <w:t xml:space="preserve">della presente garanzia a prima richiesta trasmette originale del documento rilasciato da pubblico ufficiale prot. n. </w:t>
      </w:r>
      <w:proofErr w:type="spellStart"/>
      <w:r w:rsidR="00BD7F87" w:rsidRPr="0037426F">
        <w:rPr>
          <w:rFonts w:ascii="Garamond" w:hAnsi="Garamond"/>
          <w:color w:val="000000" w:themeColor="text1"/>
          <w:sz w:val="24"/>
          <w:szCs w:val="24"/>
        </w:rPr>
        <w:t>XXXXX</w:t>
      </w:r>
      <w:r w:rsidRPr="0037426F">
        <w:rPr>
          <w:rFonts w:ascii="Garamond" w:hAnsi="Garamond"/>
          <w:color w:val="000000" w:themeColor="text1"/>
          <w:sz w:val="24"/>
          <w:szCs w:val="24"/>
        </w:rPr>
        <w:t>.del</w:t>
      </w:r>
      <w:proofErr w:type="spellEnd"/>
      <w:r w:rsidR="00BD7F87" w:rsidRPr="0037426F">
        <w:rPr>
          <w:rFonts w:ascii="Garamond" w:hAnsi="Garamond"/>
          <w:sz w:val="24"/>
          <w:szCs w:val="24"/>
        </w:rPr>
        <w:t xml:space="preserve"> </w:t>
      </w:r>
      <w:r w:rsidR="00BD7F87" w:rsidRPr="0037426F">
        <w:rPr>
          <w:rFonts w:ascii="Garamond" w:hAnsi="Garamond"/>
          <w:color w:val="000000" w:themeColor="text1"/>
          <w:sz w:val="24"/>
          <w:szCs w:val="24"/>
        </w:rPr>
        <w:t>XXXXX</w:t>
      </w:r>
      <w:r w:rsidRPr="0037426F">
        <w:rPr>
          <w:rFonts w:ascii="Garamond" w:hAnsi="Garamond"/>
          <w:color w:val="000000" w:themeColor="text1"/>
          <w:sz w:val="24"/>
          <w:szCs w:val="24"/>
        </w:rPr>
        <w:t xml:space="preserve">. con il quale sono attestati i poteri di firma dell’agente </w:t>
      </w:r>
      <w:proofErr w:type="spellStart"/>
      <w:r w:rsidRPr="0037426F">
        <w:rPr>
          <w:rFonts w:ascii="Garamond" w:hAnsi="Garamond"/>
          <w:color w:val="000000" w:themeColor="text1"/>
          <w:sz w:val="24"/>
          <w:szCs w:val="24"/>
        </w:rPr>
        <w:t>dott</w:t>
      </w:r>
      <w:proofErr w:type="spellEnd"/>
      <w:r w:rsidR="00BD7F87" w:rsidRPr="0037426F">
        <w:rPr>
          <w:rFonts w:ascii="Garamond" w:hAnsi="Garamond"/>
          <w:sz w:val="24"/>
          <w:szCs w:val="24"/>
        </w:rPr>
        <w:t xml:space="preserve"> </w:t>
      </w:r>
      <w:proofErr w:type="spellStart"/>
      <w:proofErr w:type="gramStart"/>
      <w:r w:rsidR="00BD7F87" w:rsidRPr="0037426F">
        <w:rPr>
          <w:rFonts w:ascii="Garamond" w:hAnsi="Garamond"/>
          <w:color w:val="000000" w:themeColor="text1"/>
          <w:sz w:val="24"/>
          <w:szCs w:val="24"/>
        </w:rPr>
        <w:t>XXXXX</w:t>
      </w:r>
      <w:r w:rsidRPr="0037426F">
        <w:rPr>
          <w:rFonts w:ascii="Garamond" w:hAnsi="Garamond"/>
          <w:color w:val="000000" w:themeColor="text1"/>
          <w:sz w:val="24"/>
          <w:szCs w:val="24"/>
        </w:rPr>
        <w:t>..</w:t>
      </w:r>
      <w:proofErr w:type="gramEnd"/>
      <w:r w:rsidRPr="0037426F">
        <w:rPr>
          <w:rFonts w:ascii="Garamond" w:hAnsi="Garamond"/>
          <w:color w:val="000000" w:themeColor="text1"/>
          <w:sz w:val="24"/>
          <w:szCs w:val="24"/>
        </w:rPr>
        <w:t>sottoscrittore</w:t>
      </w:r>
      <w:proofErr w:type="spellEnd"/>
      <w:r w:rsidRPr="0037426F">
        <w:rPr>
          <w:rFonts w:ascii="Garamond" w:hAnsi="Garamond"/>
          <w:color w:val="000000" w:themeColor="text1"/>
          <w:sz w:val="24"/>
          <w:szCs w:val="24"/>
        </w:rPr>
        <w:t xml:space="preserve"> della garanzia per nome e per conto del Soggetto Emittente</w:t>
      </w:r>
    </w:p>
    <w:p w14:paraId="10E9F8FE" w14:textId="77777777" w:rsidR="0081108E" w:rsidRPr="0037426F" w:rsidRDefault="0081108E" w:rsidP="00A072D7">
      <w:pPr>
        <w:jc w:val="both"/>
        <w:rPr>
          <w:rFonts w:ascii="Garamond" w:hAnsi="Garamond"/>
          <w:color w:val="000000" w:themeColor="text1"/>
          <w:lang w:eastAsia="ar-SA"/>
        </w:rPr>
      </w:pPr>
    </w:p>
    <w:p w14:paraId="5D48722B" w14:textId="77777777" w:rsidR="00656BC6" w:rsidRPr="0037426F" w:rsidRDefault="00656BC6" w:rsidP="00F67935">
      <w:pPr>
        <w:pStyle w:val="Titolo4"/>
        <w:numPr>
          <w:ilvl w:val="3"/>
          <w:numId w:val="3"/>
        </w:numPr>
        <w:ind w:left="0" w:right="0" w:firstLine="0"/>
        <w:rPr>
          <w:rFonts w:ascii="Garamond" w:hAnsi="Garamond" w:cs="Calibri"/>
          <w:b/>
        </w:rPr>
      </w:pPr>
      <w:r w:rsidRPr="0037426F">
        <w:rPr>
          <w:rFonts w:ascii="Garamond" w:hAnsi="Garamond" w:cs="Calibri"/>
          <w:b/>
        </w:rPr>
        <w:t>CONDIZIONI GENERALI</w:t>
      </w:r>
    </w:p>
    <w:p w14:paraId="3F50B9BB" w14:textId="77777777" w:rsidR="00E32656" w:rsidRPr="0037426F" w:rsidRDefault="00E32656" w:rsidP="00F67935">
      <w:pPr>
        <w:pStyle w:val="Corpotesto"/>
        <w:rPr>
          <w:rFonts w:ascii="Garamond" w:hAnsi="Garamond"/>
          <w:lang w:eastAsia="ar-SA"/>
        </w:rPr>
      </w:pPr>
    </w:p>
    <w:p w14:paraId="16F21A2C" w14:textId="77777777" w:rsidR="00656BC6" w:rsidRPr="0037426F" w:rsidRDefault="00E32656" w:rsidP="00F67935">
      <w:pPr>
        <w:jc w:val="center"/>
        <w:rPr>
          <w:rFonts w:ascii="Garamond" w:hAnsi="Garamond" w:cs="Calibri"/>
          <w:sz w:val="24"/>
        </w:rPr>
      </w:pPr>
      <w:r w:rsidRPr="0037426F">
        <w:rPr>
          <w:rFonts w:ascii="Garamond" w:hAnsi="Garamond" w:cs="Calibri"/>
          <w:b/>
          <w:sz w:val="24"/>
        </w:rPr>
        <w:t>Articolo 1 - Oggetto della garanzia</w:t>
      </w:r>
    </w:p>
    <w:p w14:paraId="60E2B84A" w14:textId="37369BDD" w:rsidR="00E32656" w:rsidRPr="0037426F" w:rsidRDefault="00656BC6" w:rsidP="00F67935">
      <w:pPr>
        <w:pStyle w:val="Paragrafoelenco"/>
        <w:numPr>
          <w:ilvl w:val="0"/>
          <w:numId w:val="25"/>
        </w:numPr>
        <w:ind w:left="0" w:firstLine="360"/>
        <w:jc w:val="both"/>
        <w:rPr>
          <w:rFonts w:ascii="Garamond" w:hAnsi="Garamond" w:cs="Calibri"/>
          <w:sz w:val="24"/>
        </w:rPr>
      </w:pPr>
      <w:r w:rsidRPr="0037426F">
        <w:rPr>
          <w:rFonts w:ascii="Garamond" w:hAnsi="Garamond" w:cs="Calibri"/>
          <w:sz w:val="24"/>
        </w:rPr>
        <w:t xml:space="preserve">Il sottoscritto Soggetto Emittente garantisce a prima </w:t>
      </w:r>
      <w:r w:rsidR="00DE544F" w:rsidRPr="0037426F">
        <w:rPr>
          <w:rFonts w:ascii="Garamond" w:hAnsi="Garamond" w:cs="Calibri"/>
          <w:sz w:val="24"/>
        </w:rPr>
        <w:t xml:space="preserve">richiesta il rimborso </w:t>
      </w:r>
      <w:r w:rsidR="003A4BD9" w:rsidRPr="0037426F">
        <w:rPr>
          <w:rFonts w:ascii="Garamond" w:hAnsi="Garamond" w:cs="Calibri"/>
          <w:sz w:val="24"/>
        </w:rPr>
        <w:t>per conto/</w:t>
      </w:r>
      <w:r w:rsidR="00E32656" w:rsidRPr="0037426F">
        <w:rPr>
          <w:rFonts w:ascii="Garamond" w:hAnsi="Garamond" w:cs="Calibri"/>
          <w:sz w:val="24"/>
        </w:rPr>
        <w:t xml:space="preserve">da parte </w:t>
      </w:r>
      <w:r w:rsidR="00DE544F" w:rsidRPr="0037426F">
        <w:rPr>
          <w:rFonts w:ascii="Garamond" w:hAnsi="Garamond" w:cs="Calibri"/>
          <w:sz w:val="24"/>
        </w:rPr>
        <w:t>del</w:t>
      </w:r>
      <w:r w:rsidR="00DE544F" w:rsidRPr="0037426F">
        <w:rPr>
          <w:rFonts w:ascii="Garamond" w:hAnsi="Garamond"/>
          <w:sz w:val="24"/>
          <w:szCs w:val="24"/>
        </w:rPr>
        <w:t>l’</w:t>
      </w:r>
      <w:r w:rsidR="0010612C" w:rsidRPr="0037426F">
        <w:rPr>
          <w:rFonts w:ascii="Garamond" w:hAnsi="Garamond"/>
          <w:sz w:val="24"/>
          <w:szCs w:val="24"/>
        </w:rPr>
        <w:t xml:space="preserve">ente </w:t>
      </w:r>
      <w:r w:rsidR="00247225" w:rsidRPr="0037426F">
        <w:rPr>
          <w:rFonts w:ascii="Garamond" w:hAnsi="Garamond" w:cs="Calibri"/>
          <w:sz w:val="24"/>
        </w:rPr>
        <w:t>XXXXX</w:t>
      </w:r>
      <w:r w:rsidR="00DE544F" w:rsidRPr="0037426F">
        <w:rPr>
          <w:rFonts w:ascii="Garamond" w:hAnsi="Garamond" w:cs="Calibri"/>
          <w:sz w:val="24"/>
        </w:rPr>
        <w:t xml:space="preserve"> </w:t>
      </w:r>
      <w:r w:rsidRPr="0037426F">
        <w:rPr>
          <w:rFonts w:ascii="Garamond" w:hAnsi="Garamond" w:cs="Calibri"/>
          <w:sz w:val="24"/>
        </w:rPr>
        <w:t>dell’</w:t>
      </w:r>
      <w:r w:rsidR="00E32656" w:rsidRPr="0037426F">
        <w:rPr>
          <w:rFonts w:ascii="Garamond" w:hAnsi="Garamond" w:cs="Calibri"/>
          <w:sz w:val="24"/>
        </w:rPr>
        <w:t>erogazione di cui alla lettera</w:t>
      </w:r>
      <w:r w:rsidR="00313810" w:rsidRPr="0037426F">
        <w:rPr>
          <w:rFonts w:ascii="Garamond" w:hAnsi="Garamond" w:cs="Calibri"/>
          <w:sz w:val="24"/>
        </w:rPr>
        <w:t xml:space="preserve"> </w:t>
      </w:r>
      <w:r w:rsidR="00247225" w:rsidRPr="0037426F">
        <w:rPr>
          <w:rFonts w:ascii="Garamond" w:hAnsi="Garamond" w:cs="Calibri"/>
          <w:sz w:val="24"/>
        </w:rPr>
        <w:t>J</w:t>
      </w:r>
      <w:r w:rsidR="00E32656" w:rsidRPr="0037426F">
        <w:rPr>
          <w:rFonts w:ascii="Garamond" w:hAnsi="Garamond" w:cs="Calibri"/>
          <w:sz w:val="24"/>
        </w:rPr>
        <w:t>)</w:t>
      </w:r>
      <w:r w:rsidRPr="0037426F">
        <w:rPr>
          <w:rFonts w:ascii="Garamond" w:hAnsi="Garamond" w:cs="Calibri"/>
          <w:sz w:val="24"/>
        </w:rPr>
        <w:t xml:space="preserve"> delle premesse a fronte dell’eventuale decreto di revoca d</w:t>
      </w:r>
      <w:r w:rsidR="00313810" w:rsidRPr="0037426F">
        <w:rPr>
          <w:rFonts w:ascii="Garamond" w:hAnsi="Garamond" w:cs="Calibri"/>
          <w:sz w:val="24"/>
        </w:rPr>
        <w:t>el contributo</w:t>
      </w:r>
      <w:r w:rsidR="00E32656" w:rsidRPr="0037426F">
        <w:rPr>
          <w:rFonts w:ascii="Garamond" w:hAnsi="Garamond" w:cs="Calibri"/>
          <w:sz w:val="24"/>
        </w:rPr>
        <w:t xml:space="preserve"> concesso e/o delle spese effettivamente ammesse a conclusione dei controlli della rendicontazione finale</w:t>
      </w:r>
      <w:r w:rsidRPr="0037426F">
        <w:rPr>
          <w:rFonts w:ascii="Garamond" w:hAnsi="Garamond" w:cs="Calibri"/>
          <w:sz w:val="24"/>
        </w:rPr>
        <w:t xml:space="preserve">, obbligandosi irrevocabilmente ed incondizionatamente a rimborsare al Ministero, in tutto o in parte, l’importo garantito con il presente atto, qualora </w:t>
      </w:r>
      <w:r w:rsidR="002D1AC1" w:rsidRPr="0037426F">
        <w:rPr>
          <w:rFonts w:ascii="Garamond" w:hAnsi="Garamond"/>
          <w:sz w:val="24"/>
          <w:szCs w:val="24"/>
        </w:rPr>
        <w:t>il Contraente</w:t>
      </w:r>
      <w:r w:rsidR="00DE544F" w:rsidRPr="0037426F">
        <w:rPr>
          <w:rFonts w:ascii="Garamond" w:hAnsi="Garamond" w:cs="Calibri"/>
          <w:sz w:val="24"/>
        </w:rPr>
        <w:t xml:space="preserve"> </w:t>
      </w:r>
      <w:r w:rsidRPr="0037426F">
        <w:rPr>
          <w:rFonts w:ascii="Garamond" w:hAnsi="Garamond" w:cs="Calibri"/>
          <w:sz w:val="24"/>
        </w:rPr>
        <w:t>non vi abbia provveduto entro quarantacinque (45) giorni dalla data di ricezione dell’apposita richiesta di restituzione</w:t>
      </w:r>
      <w:r w:rsidR="00935B1C" w:rsidRPr="0037426F">
        <w:rPr>
          <w:rFonts w:ascii="Garamond" w:hAnsi="Garamond" w:cs="Calibri"/>
          <w:sz w:val="24"/>
        </w:rPr>
        <w:t>,</w:t>
      </w:r>
      <w:r w:rsidRPr="0037426F">
        <w:rPr>
          <w:rFonts w:ascii="Garamond" w:hAnsi="Garamond" w:cs="Calibri"/>
          <w:sz w:val="24"/>
        </w:rPr>
        <w:t xml:space="preserve"> formulata dall’amministrazione medesima a fronte dell’inadempienza riscontrata. </w:t>
      </w:r>
    </w:p>
    <w:p w14:paraId="74C4D276" w14:textId="77777777" w:rsidR="00656BC6" w:rsidRPr="0037426F" w:rsidRDefault="00656BC6" w:rsidP="00F67935">
      <w:pPr>
        <w:pStyle w:val="Paragrafoelenco"/>
        <w:numPr>
          <w:ilvl w:val="0"/>
          <w:numId w:val="25"/>
        </w:numPr>
        <w:ind w:left="0" w:firstLine="360"/>
        <w:jc w:val="both"/>
        <w:rPr>
          <w:rFonts w:ascii="Garamond" w:hAnsi="Garamond" w:cs="Calibri"/>
          <w:sz w:val="24"/>
        </w:rPr>
      </w:pPr>
      <w:r w:rsidRPr="0037426F">
        <w:rPr>
          <w:rFonts w:ascii="Garamond" w:hAnsi="Garamond" w:cs="Calibri"/>
          <w:sz w:val="24"/>
        </w:rPr>
        <w:t xml:space="preserve">L’ammontare dell’obbligazione da restituirsi sarà computato nella misura </w:t>
      </w:r>
      <w:r w:rsidR="003822D2" w:rsidRPr="0037426F">
        <w:rPr>
          <w:rFonts w:ascii="Garamond" w:hAnsi="Garamond" w:cs="Calibri"/>
          <w:sz w:val="24"/>
        </w:rPr>
        <w:t xml:space="preserve">della somma erogata a titolo di anticipo </w:t>
      </w:r>
      <w:r w:rsidRPr="0037426F">
        <w:rPr>
          <w:rFonts w:ascii="Garamond" w:hAnsi="Garamond" w:cs="Calibri"/>
          <w:sz w:val="24"/>
        </w:rPr>
        <w:t>in restituzione</w:t>
      </w:r>
      <w:r w:rsidR="003822D2" w:rsidRPr="0037426F">
        <w:rPr>
          <w:rFonts w:ascii="Garamond" w:hAnsi="Garamond" w:cs="Calibri"/>
          <w:sz w:val="24"/>
        </w:rPr>
        <w:t>,</w:t>
      </w:r>
      <w:r w:rsidRPr="0037426F">
        <w:rPr>
          <w:rFonts w:ascii="Garamond" w:hAnsi="Garamond" w:cs="Calibri"/>
          <w:sz w:val="24"/>
        </w:rPr>
        <w:t xml:space="preserve"> aumentato degli interessi pari al Tasso Ufficiale di Riferimento (TUR) vigente al momento dell’erogazione dell’anticipazione, maggiorato di 5 (cinque) punti percentuali, per il periodo compreso tra la data di erogazione delle somme anticipate e quella dell’effettivo rimborso. </w:t>
      </w:r>
    </w:p>
    <w:p w14:paraId="3DCAE211" w14:textId="77777777" w:rsidR="00656BC6" w:rsidRPr="0037426F" w:rsidRDefault="00BD3F18" w:rsidP="00F67935">
      <w:pPr>
        <w:jc w:val="center"/>
        <w:rPr>
          <w:rFonts w:ascii="Garamond" w:hAnsi="Garamond" w:cs="Calibri"/>
          <w:sz w:val="24"/>
        </w:rPr>
      </w:pPr>
      <w:r w:rsidRPr="0037426F">
        <w:rPr>
          <w:rFonts w:ascii="Garamond" w:hAnsi="Garamond" w:cs="Calibri"/>
          <w:b/>
          <w:sz w:val="24"/>
        </w:rPr>
        <w:t>Articolo 2 – Operatività della garanzia</w:t>
      </w:r>
    </w:p>
    <w:p w14:paraId="2B4F80EA" w14:textId="77777777" w:rsidR="00656BC6" w:rsidRPr="0037426F" w:rsidRDefault="00656BC6" w:rsidP="00F67935">
      <w:pPr>
        <w:pStyle w:val="Paragrafoelenco"/>
        <w:numPr>
          <w:ilvl w:val="0"/>
          <w:numId w:val="24"/>
        </w:numPr>
        <w:ind w:left="0" w:firstLine="360"/>
        <w:jc w:val="both"/>
        <w:rPr>
          <w:rFonts w:ascii="Garamond" w:hAnsi="Garamond" w:cs="Calibri"/>
          <w:sz w:val="24"/>
        </w:rPr>
      </w:pPr>
      <w:r w:rsidRPr="0037426F">
        <w:rPr>
          <w:rFonts w:ascii="Garamond" w:hAnsi="Garamond" w:cs="Calibri"/>
          <w:sz w:val="24"/>
        </w:rPr>
        <w:t xml:space="preserve">Il Soggetto Emittente si impegna ad effettuare il rimborso a prima e semplice richiesta scritta, a mezzo </w:t>
      </w:r>
      <w:r w:rsidR="002A54B2" w:rsidRPr="0037426F">
        <w:rPr>
          <w:rFonts w:ascii="Garamond" w:hAnsi="Garamond" w:cs="Calibri"/>
          <w:sz w:val="24"/>
        </w:rPr>
        <w:t>PEC</w:t>
      </w:r>
      <w:r w:rsidR="00935B1C" w:rsidRPr="0037426F">
        <w:rPr>
          <w:rFonts w:ascii="Garamond" w:hAnsi="Garamond" w:cs="Calibri"/>
          <w:sz w:val="24"/>
        </w:rPr>
        <w:t>, da parte del Ministero</w:t>
      </w:r>
      <w:r w:rsidRPr="0037426F">
        <w:rPr>
          <w:rFonts w:ascii="Garamond" w:hAnsi="Garamond" w:cs="Calibri"/>
          <w:sz w:val="24"/>
        </w:rPr>
        <w:t xml:space="preserve"> e</w:t>
      </w:r>
      <w:r w:rsidR="00935B1C" w:rsidRPr="0037426F">
        <w:rPr>
          <w:rFonts w:ascii="Garamond" w:hAnsi="Garamond" w:cs="Calibri"/>
          <w:sz w:val="24"/>
        </w:rPr>
        <w:t>,</w:t>
      </w:r>
      <w:r w:rsidRPr="0037426F">
        <w:rPr>
          <w:rFonts w:ascii="Garamond" w:hAnsi="Garamond" w:cs="Calibri"/>
          <w:sz w:val="24"/>
        </w:rPr>
        <w:t xml:space="preserve"> comunque, entro e non oltre quarantacinque (45) giorni dalla ricezione de</w:t>
      </w:r>
      <w:r w:rsidR="00A10C99" w:rsidRPr="0037426F">
        <w:rPr>
          <w:rFonts w:ascii="Garamond" w:hAnsi="Garamond" w:cs="Calibri"/>
          <w:sz w:val="24"/>
        </w:rPr>
        <w:t>lla suddetta</w:t>
      </w:r>
      <w:r w:rsidRPr="0037426F">
        <w:rPr>
          <w:rFonts w:ascii="Garamond" w:hAnsi="Garamond" w:cs="Calibri"/>
          <w:sz w:val="24"/>
        </w:rPr>
        <w:t xml:space="preserve"> richiesta, formulata con l’indicazione dell’inadempienza da parte del Contraente</w:t>
      </w:r>
      <w:r w:rsidR="00A10C99" w:rsidRPr="0037426F">
        <w:rPr>
          <w:rFonts w:ascii="Garamond" w:hAnsi="Garamond" w:cs="Calibri"/>
          <w:sz w:val="24"/>
        </w:rPr>
        <w:t>.</w:t>
      </w:r>
      <w:r w:rsidRPr="0037426F">
        <w:rPr>
          <w:rFonts w:ascii="Garamond" w:hAnsi="Garamond" w:cs="Calibri"/>
          <w:sz w:val="24"/>
        </w:rPr>
        <w:t xml:space="preserve"> </w:t>
      </w:r>
      <w:r w:rsidR="00A10C99" w:rsidRPr="0037426F">
        <w:rPr>
          <w:rFonts w:ascii="Garamond" w:hAnsi="Garamond" w:cs="Calibri"/>
          <w:sz w:val="24"/>
        </w:rPr>
        <w:t>Q</w:t>
      </w:r>
      <w:r w:rsidRPr="0037426F">
        <w:rPr>
          <w:rFonts w:ascii="Garamond" w:hAnsi="Garamond" w:cs="Calibri"/>
          <w:sz w:val="24"/>
        </w:rPr>
        <w:t>ualora quest’ultimo non abbia provveduto nel termine di cui all’art.1</w:t>
      </w:r>
      <w:r w:rsidR="00A10C99" w:rsidRPr="0037426F">
        <w:rPr>
          <w:rFonts w:ascii="Garamond" w:hAnsi="Garamond" w:cs="Calibri"/>
          <w:sz w:val="24"/>
        </w:rPr>
        <w:t>,</w:t>
      </w:r>
      <w:r w:rsidRPr="0037426F">
        <w:rPr>
          <w:rFonts w:ascii="Garamond" w:hAnsi="Garamond"/>
        </w:rPr>
        <w:t xml:space="preserve"> </w:t>
      </w:r>
      <w:r w:rsidR="00A10C99" w:rsidRPr="0037426F">
        <w:rPr>
          <w:rFonts w:ascii="Garamond" w:hAnsi="Garamond" w:cs="Calibri"/>
          <w:sz w:val="24"/>
        </w:rPr>
        <w:t>a</w:t>
      </w:r>
      <w:r w:rsidRPr="0037426F">
        <w:rPr>
          <w:rFonts w:ascii="Garamond" w:hAnsi="Garamond" w:cs="Calibri"/>
          <w:sz w:val="24"/>
        </w:rPr>
        <w:t>l Ministero non potrà essere opposta nessuna eccezione da parte del Soggetto Emittente e/o del Contraente anche nell’eventualità di opposizione o ricorsi proposti da quest’ultimo o da altri s</w:t>
      </w:r>
      <w:r w:rsidR="00944084" w:rsidRPr="0037426F">
        <w:rPr>
          <w:rFonts w:ascii="Garamond" w:hAnsi="Garamond" w:cs="Calibri"/>
          <w:sz w:val="24"/>
        </w:rPr>
        <w:t>oggetti comunque interessati, e</w:t>
      </w:r>
      <w:r w:rsidRPr="0037426F">
        <w:rPr>
          <w:rFonts w:ascii="Garamond" w:hAnsi="Garamond" w:cs="Calibri"/>
          <w:sz w:val="24"/>
        </w:rPr>
        <w:t xml:space="preserve"> ivi incluso </w:t>
      </w:r>
      <w:r w:rsidRPr="0037426F">
        <w:rPr>
          <w:rFonts w:ascii="Garamond" w:hAnsi="Garamond" w:cs="Calibri"/>
          <w:sz w:val="24"/>
          <w:szCs w:val="24"/>
        </w:rPr>
        <w:t>il</w:t>
      </w:r>
      <w:r w:rsidRPr="0037426F">
        <w:rPr>
          <w:rFonts w:ascii="Garamond" w:hAnsi="Garamond" w:cs="Calibri"/>
          <w:sz w:val="24"/>
        </w:rPr>
        <w:t xml:space="preserve"> caso in cui il Contraente sia stato dichiarato nel frattempo fallito, </w:t>
      </w:r>
      <w:r w:rsidRPr="0037426F">
        <w:rPr>
          <w:rFonts w:ascii="Garamond" w:hAnsi="Garamond" w:cs="Calibri"/>
          <w:sz w:val="24"/>
          <w:szCs w:val="24"/>
        </w:rPr>
        <w:t>sottoposto</w:t>
      </w:r>
      <w:r w:rsidRPr="0037426F">
        <w:rPr>
          <w:rFonts w:ascii="Garamond" w:hAnsi="Garamond" w:cs="Calibri"/>
          <w:sz w:val="24"/>
        </w:rPr>
        <w:t xml:space="preserve"> a procedure concorsuali ovvero posto in stato di liquidazione,</w:t>
      </w:r>
      <w:r w:rsidRPr="0037426F">
        <w:rPr>
          <w:rFonts w:ascii="Garamond" w:hAnsi="Garamond"/>
        </w:rPr>
        <w:t xml:space="preserve"> </w:t>
      </w:r>
      <w:r w:rsidRPr="0037426F">
        <w:rPr>
          <w:rFonts w:ascii="Garamond" w:hAnsi="Garamond" w:cs="Calibri"/>
          <w:sz w:val="24"/>
        </w:rPr>
        <w:t xml:space="preserve">tutto ciò in espressa deroga a quanto stabilito dall’art. 1945 del cod. civ. </w:t>
      </w:r>
    </w:p>
    <w:p w14:paraId="6B1CDA40" w14:textId="47ACD3FE" w:rsidR="00E25E7A" w:rsidRPr="0037426F" w:rsidRDefault="00656BC6" w:rsidP="00F67935">
      <w:pPr>
        <w:pStyle w:val="Paragrafoelenco"/>
        <w:numPr>
          <w:ilvl w:val="0"/>
          <w:numId w:val="24"/>
        </w:numPr>
        <w:ind w:left="0" w:firstLine="360"/>
        <w:jc w:val="both"/>
        <w:rPr>
          <w:rFonts w:ascii="Garamond" w:hAnsi="Garamond" w:cs="Calibri"/>
          <w:sz w:val="24"/>
        </w:rPr>
      </w:pPr>
      <w:r w:rsidRPr="0037426F">
        <w:rPr>
          <w:rFonts w:ascii="Garamond" w:hAnsi="Garamond" w:cs="Calibri"/>
          <w:sz w:val="24"/>
        </w:rPr>
        <w:t xml:space="preserve">Il sottoscritto Soggetto Emittente rinuncia sin d’ora formalmente ed espressamente al beneficio della preventiva escussione di cui all’art. 1944 del </w:t>
      </w:r>
      <w:r w:rsidR="00132CBE" w:rsidRPr="0037426F">
        <w:rPr>
          <w:rFonts w:ascii="Garamond" w:hAnsi="Garamond" w:cs="Calibri"/>
          <w:sz w:val="24"/>
        </w:rPr>
        <w:t>C</w:t>
      </w:r>
      <w:r w:rsidRPr="0037426F">
        <w:rPr>
          <w:rFonts w:ascii="Garamond" w:hAnsi="Garamond" w:cs="Calibri"/>
          <w:sz w:val="24"/>
        </w:rPr>
        <w:t xml:space="preserve">odice civile, volendo ed intendendo restare obbligato </w:t>
      </w:r>
      <w:r w:rsidRPr="0037426F">
        <w:rPr>
          <w:rFonts w:ascii="Garamond" w:hAnsi="Garamond" w:cs="Calibri"/>
          <w:sz w:val="24"/>
        </w:rPr>
        <w:lastRenderedPageBreak/>
        <w:t>in solido con il Contraente e rinunzia</w:t>
      </w:r>
      <w:r w:rsidR="0082178A" w:rsidRPr="0037426F">
        <w:rPr>
          <w:rFonts w:ascii="Garamond" w:hAnsi="Garamond" w:cs="Calibri"/>
          <w:sz w:val="24"/>
        </w:rPr>
        <w:t>,</w:t>
      </w:r>
      <w:r w:rsidRPr="0037426F">
        <w:rPr>
          <w:rFonts w:ascii="Garamond" w:hAnsi="Garamond" w:cs="Calibri"/>
          <w:sz w:val="24"/>
        </w:rPr>
        <w:t xml:space="preserve"> sin da ora</w:t>
      </w:r>
      <w:r w:rsidR="0082178A" w:rsidRPr="0037426F">
        <w:rPr>
          <w:rFonts w:ascii="Garamond" w:hAnsi="Garamond" w:cs="Calibri"/>
          <w:sz w:val="24"/>
        </w:rPr>
        <w:t>,</w:t>
      </w:r>
      <w:r w:rsidRPr="0037426F">
        <w:rPr>
          <w:rFonts w:ascii="Garamond" w:hAnsi="Garamond" w:cs="Calibri"/>
          <w:sz w:val="24"/>
        </w:rPr>
        <w:t xml:space="preserve"> ad eccepire la decorrenza del termine di cui a</w:t>
      </w:r>
      <w:r w:rsidR="00D32369" w:rsidRPr="0037426F">
        <w:rPr>
          <w:rFonts w:ascii="Garamond" w:hAnsi="Garamond" w:cs="Calibri"/>
          <w:sz w:val="24"/>
        </w:rPr>
        <w:t>ll’art. 1957 del codice civile.</w:t>
      </w:r>
    </w:p>
    <w:p w14:paraId="259D9E1D" w14:textId="5E2AD750" w:rsidR="00163530" w:rsidRPr="0037426F" w:rsidRDefault="00656BC6" w:rsidP="00F67935">
      <w:pPr>
        <w:pStyle w:val="Paragrafoelenco"/>
        <w:numPr>
          <w:ilvl w:val="0"/>
          <w:numId w:val="24"/>
        </w:numPr>
        <w:ind w:left="0" w:firstLine="360"/>
        <w:jc w:val="both"/>
        <w:rPr>
          <w:rFonts w:ascii="Garamond" w:hAnsi="Garamond" w:cs="Calibri"/>
          <w:sz w:val="24"/>
        </w:rPr>
      </w:pPr>
      <w:r w:rsidRPr="0037426F">
        <w:rPr>
          <w:rFonts w:ascii="Garamond" w:hAnsi="Garamond" w:cs="Calibri"/>
          <w:sz w:val="24"/>
        </w:rPr>
        <w:t>Nel caso di dichiarazioni non veritiere prodotte dal Contraente, il Soggetto Emittente potrà eccepirne la sussistenza e rivalersi solo nei confronti del Contraente.</w:t>
      </w:r>
    </w:p>
    <w:p w14:paraId="2AC78665" w14:textId="77777777" w:rsidR="00656BC6" w:rsidRPr="0037426F" w:rsidRDefault="0058566F" w:rsidP="00F67935">
      <w:pPr>
        <w:jc w:val="center"/>
        <w:rPr>
          <w:rFonts w:ascii="Garamond" w:hAnsi="Garamond" w:cs="Calibri"/>
          <w:sz w:val="24"/>
        </w:rPr>
      </w:pPr>
      <w:r w:rsidRPr="0037426F">
        <w:rPr>
          <w:rFonts w:ascii="Garamond" w:hAnsi="Garamond" w:cs="Calibri"/>
          <w:b/>
          <w:sz w:val="24"/>
        </w:rPr>
        <w:t>Articolo 3 - Durata della garanzia ed eventuale svincolo</w:t>
      </w:r>
    </w:p>
    <w:p w14:paraId="437B8B96" w14:textId="67EA245C" w:rsidR="00656BC6" w:rsidRPr="0037426F" w:rsidRDefault="00656BC6" w:rsidP="00F67935">
      <w:pPr>
        <w:pStyle w:val="Paragrafoelenco"/>
        <w:numPr>
          <w:ilvl w:val="0"/>
          <w:numId w:val="23"/>
        </w:numPr>
        <w:ind w:left="0" w:firstLine="360"/>
        <w:jc w:val="both"/>
        <w:rPr>
          <w:rFonts w:ascii="Garamond" w:hAnsi="Garamond" w:cs="Calibri"/>
          <w:sz w:val="24"/>
        </w:rPr>
      </w:pPr>
      <w:r w:rsidRPr="0037426F">
        <w:rPr>
          <w:rFonts w:ascii="Garamond" w:hAnsi="Garamond" w:cs="Calibri"/>
          <w:sz w:val="24"/>
        </w:rPr>
        <w:t xml:space="preserve">La presente garanzia ha durata ed efficacia </w:t>
      </w:r>
      <w:r w:rsidR="00C205BC" w:rsidRPr="0037426F">
        <w:rPr>
          <w:rFonts w:ascii="Garamond" w:hAnsi="Garamond" w:cs="Calibri"/>
          <w:sz w:val="24"/>
        </w:rPr>
        <w:t>biennale</w:t>
      </w:r>
      <w:r w:rsidR="0082178A" w:rsidRPr="0037426F">
        <w:rPr>
          <w:rFonts w:ascii="Garamond" w:hAnsi="Garamond" w:cs="Calibri"/>
          <w:sz w:val="24"/>
        </w:rPr>
        <w:t xml:space="preserve">. </w:t>
      </w:r>
      <w:r w:rsidR="00080A69" w:rsidRPr="0037426F">
        <w:rPr>
          <w:rFonts w:ascii="Garamond" w:hAnsi="Garamond" w:cs="Calibri"/>
          <w:sz w:val="24"/>
        </w:rPr>
        <w:t xml:space="preserve">Decorsi </w:t>
      </w:r>
      <w:r w:rsidR="007A4BE8" w:rsidRPr="0037426F">
        <w:rPr>
          <w:rFonts w:ascii="Garamond" w:hAnsi="Garamond" w:cs="Calibri"/>
          <w:sz w:val="24"/>
        </w:rPr>
        <w:t>due</w:t>
      </w:r>
      <w:r w:rsidR="00080A69" w:rsidRPr="0037426F">
        <w:rPr>
          <w:rFonts w:ascii="Garamond" w:hAnsi="Garamond" w:cs="Calibri"/>
          <w:sz w:val="24"/>
        </w:rPr>
        <w:t xml:space="preserve"> anni</w:t>
      </w:r>
      <w:r w:rsidRPr="0037426F">
        <w:rPr>
          <w:rFonts w:ascii="Garamond" w:hAnsi="Garamond" w:cs="Calibri"/>
          <w:sz w:val="24"/>
        </w:rPr>
        <w:t xml:space="preserve"> ove non sia stata previamente svincolata da parte del Ministero, da autorizzarsi espressa</w:t>
      </w:r>
      <w:r w:rsidR="0082178A" w:rsidRPr="0037426F">
        <w:rPr>
          <w:rFonts w:ascii="Garamond" w:hAnsi="Garamond" w:cs="Calibri"/>
          <w:sz w:val="24"/>
        </w:rPr>
        <w:t>mente e in forma scritta,</w:t>
      </w:r>
      <w:r w:rsidRPr="0037426F">
        <w:rPr>
          <w:rFonts w:ascii="Garamond" w:hAnsi="Garamond" w:cs="Calibri"/>
          <w:sz w:val="24"/>
        </w:rPr>
        <w:t xml:space="preserve"> in tutto o in parte, previa richiesta dell’interessato, la presente garanzia si intenderà tacitamente e automaticamente prorogata per una sola v</w:t>
      </w:r>
      <w:r w:rsidR="0082178A" w:rsidRPr="0037426F">
        <w:rPr>
          <w:rFonts w:ascii="Garamond" w:hAnsi="Garamond" w:cs="Calibri"/>
          <w:sz w:val="24"/>
        </w:rPr>
        <w:t xml:space="preserve">olta per una durata di </w:t>
      </w:r>
      <w:r w:rsidR="0058566F" w:rsidRPr="0037426F">
        <w:rPr>
          <w:rFonts w:ascii="Garamond" w:hAnsi="Garamond" w:cs="Calibri"/>
          <w:sz w:val="24"/>
        </w:rPr>
        <w:t>dodici</w:t>
      </w:r>
      <w:r w:rsidR="0082178A" w:rsidRPr="0037426F">
        <w:rPr>
          <w:rFonts w:ascii="Garamond" w:hAnsi="Garamond" w:cs="Calibri"/>
          <w:sz w:val="24"/>
        </w:rPr>
        <w:t xml:space="preserve"> mesi.</w:t>
      </w:r>
    </w:p>
    <w:p w14:paraId="75A6CA7D" w14:textId="440D5CF5" w:rsidR="00656BC6" w:rsidRPr="0037426F" w:rsidRDefault="00656BC6" w:rsidP="00F67935">
      <w:pPr>
        <w:pStyle w:val="Paragrafoelenco"/>
        <w:numPr>
          <w:ilvl w:val="0"/>
          <w:numId w:val="23"/>
        </w:numPr>
        <w:tabs>
          <w:tab w:val="left" w:pos="360"/>
        </w:tabs>
        <w:ind w:left="0" w:firstLine="360"/>
        <w:jc w:val="both"/>
        <w:rPr>
          <w:rFonts w:ascii="Garamond" w:hAnsi="Garamond" w:cs="Calibri"/>
          <w:sz w:val="24"/>
        </w:rPr>
      </w:pPr>
      <w:r w:rsidRPr="0037426F">
        <w:rPr>
          <w:rFonts w:ascii="Garamond" w:hAnsi="Garamond" w:cs="Calibri"/>
          <w:sz w:val="24"/>
        </w:rPr>
        <w:t xml:space="preserve">Fino alla scadenza del predetto termine di durata e di efficacia della garanzia, in mancanza di preventivo svincolo anticipato da parte del Ministero, in tutto o in parte, </w:t>
      </w:r>
      <w:r w:rsidR="0022316E" w:rsidRPr="0037426F">
        <w:rPr>
          <w:rFonts w:ascii="Garamond" w:hAnsi="Garamond" w:cs="Calibri"/>
          <w:sz w:val="24"/>
        </w:rPr>
        <w:t>i</w:t>
      </w:r>
      <w:r w:rsidRPr="0037426F">
        <w:rPr>
          <w:rFonts w:ascii="Garamond" w:hAnsi="Garamond" w:cs="Calibri"/>
          <w:sz w:val="24"/>
        </w:rPr>
        <w:t xml:space="preserve">l Ministero ha diritto di richiederne l’escussione al Soggetto Emittente per la quota residua. In caso di escussione, il Soggetto Emittente, sin d’ora accettando tale modalità di escussione e rinunciando a ogni eventuale eccezione e/o opposizione nei confronti del </w:t>
      </w:r>
      <w:r w:rsidR="009F3E1F" w:rsidRPr="0037426F">
        <w:rPr>
          <w:rFonts w:ascii="Garamond" w:hAnsi="Garamond" w:cs="Calibri"/>
          <w:sz w:val="24"/>
        </w:rPr>
        <w:t>MUR</w:t>
      </w:r>
      <w:r w:rsidRPr="0037426F">
        <w:rPr>
          <w:rFonts w:ascii="Garamond" w:hAnsi="Garamond" w:cs="Calibri"/>
          <w:sz w:val="24"/>
        </w:rPr>
        <w:t xml:space="preserve"> ed al beneficio del termine di cui all’art. 1957 del </w:t>
      </w:r>
      <w:r w:rsidR="00132CBE" w:rsidRPr="0037426F">
        <w:rPr>
          <w:rFonts w:ascii="Garamond" w:hAnsi="Garamond" w:cs="Calibri"/>
          <w:sz w:val="24"/>
        </w:rPr>
        <w:t>Codice civile</w:t>
      </w:r>
      <w:r w:rsidRPr="0037426F">
        <w:rPr>
          <w:rFonts w:ascii="Garamond" w:hAnsi="Garamond" w:cs="Calibri"/>
          <w:sz w:val="24"/>
        </w:rPr>
        <w:t>, si impegna ad adempiere al pagamento in favore del Ministero</w:t>
      </w:r>
      <w:r w:rsidR="0082178A" w:rsidRPr="0037426F">
        <w:rPr>
          <w:rFonts w:ascii="Garamond" w:hAnsi="Garamond" w:cs="Calibri"/>
          <w:sz w:val="24"/>
        </w:rPr>
        <w:t>,</w:t>
      </w:r>
      <w:r w:rsidRPr="0037426F">
        <w:rPr>
          <w:rFonts w:ascii="Garamond" w:hAnsi="Garamond" w:cs="Calibri"/>
          <w:sz w:val="24"/>
        </w:rPr>
        <w:t xml:space="preserve"> entro e non oltre quarantacinque (45) giorni a far data dalla ricezione della richiesta.</w:t>
      </w:r>
    </w:p>
    <w:p w14:paraId="1AB304D0" w14:textId="77777777" w:rsidR="00656BC6" w:rsidRPr="0037426F" w:rsidRDefault="00656BC6" w:rsidP="00F67935">
      <w:pPr>
        <w:pStyle w:val="Paragrafoelenco"/>
        <w:numPr>
          <w:ilvl w:val="0"/>
          <w:numId w:val="23"/>
        </w:numPr>
        <w:ind w:left="0" w:firstLine="360"/>
        <w:jc w:val="both"/>
        <w:rPr>
          <w:rFonts w:ascii="Garamond" w:hAnsi="Garamond" w:cs="Calibri"/>
          <w:sz w:val="24"/>
        </w:rPr>
      </w:pPr>
      <w:r w:rsidRPr="0037426F">
        <w:rPr>
          <w:rFonts w:ascii="Garamond" w:hAnsi="Garamond" w:cs="Calibri"/>
          <w:sz w:val="24"/>
        </w:rPr>
        <w:t>Resta convenuto che qualora, entro il termine di durata della garanzia, al Soggetto Emittente non pervenga, con le modalità previste al precedente articolo 2, alcuna richiesta di escussione da parte del Ministero, la garanzia stessa decadrà automaticamente ad ogni effetto.</w:t>
      </w:r>
    </w:p>
    <w:p w14:paraId="1BA0BA6C" w14:textId="77777777" w:rsidR="00E1247D" w:rsidRPr="0037426F" w:rsidRDefault="00E1247D" w:rsidP="00E1247D">
      <w:pPr>
        <w:pStyle w:val="Paragrafoelenco"/>
        <w:ind w:left="360"/>
        <w:jc w:val="both"/>
        <w:rPr>
          <w:rFonts w:ascii="Garamond" w:hAnsi="Garamond" w:cs="Calibri"/>
          <w:sz w:val="24"/>
        </w:rPr>
      </w:pPr>
    </w:p>
    <w:p w14:paraId="60CC6C83" w14:textId="56E20287" w:rsidR="00656BC6" w:rsidRPr="0037426F" w:rsidRDefault="0053198B" w:rsidP="00F67935">
      <w:pPr>
        <w:jc w:val="center"/>
        <w:rPr>
          <w:rFonts w:ascii="Garamond" w:hAnsi="Garamond" w:cs="Calibri"/>
          <w:sz w:val="24"/>
        </w:rPr>
      </w:pPr>
      <w:r w:rsidRPr="0037426F">
        <w:rPr>
          <w:rFonts w:ascii="Garamond" w:hAnsi="Garamond" w:cs="Calibri"/>
          <w:b/>
          <w:sz w:val="24"/>
        </w:rPr>
        <w:t>Articolo 4 – Requisiti soggettivi</w:t>
      </w:r>
    </w:p>
    <w:p w14:paraId="1D6BCC56" w14:textId="77777777" w:rsidR="00656BC6" w:rsidRPr="0037426F" w:rsidRDefault="00656BC6" w:rsidP="00F67935">
      <w:pPr>
        <w:pStyle w:val="Paragrafoelenco"/>
        <w:numPr>
          <w:ilvl w:val="0"/>
          <w:numId w:val="15"/>
        </w:numPr>
        <w:jc w:val="both"/>
        <w:rPr>
          <w:rFonts w:ascii="Garamond" w:hAnsi="Garamond" w:cs="Calibri"/>
          <w:sz w:val="24"/>
        </w:rPr>
      </w:pPr>
      <w:r w:rsidRPr="0037426F">
        <w:rPr>
          <w:rFonts w:ascii="Garamond" w:hAnsi="Garamond" w:cs="Calibri"/>
          <w:sz w:val="24"/>
        </w:rPr>
        <w:t>Il Soggetto Emittente dichiara, secondo il caso, di:</w:t>
      </w:r>
    </w:p>
    <w:p w14:paraId="4B8AC48D" w14:textId="259D5B16" w:rsidR="00656BC6" w:rsidRPr="0037426F" w:rsidRDefault="00656BC6" w:rsidP="00F67935">
      <w:pPr>
        <w:pStyle w:val="Paragrafoelenco"/>
        <w:numPr>
          <w:ilvl w:val="0"/>
          <w:numId w:val="16"/>
        </w:numPr>
        <w:tabs>
          <w:tab w:val="left" w:pos="1843"/>
        </w:tabs>
        <w:jc w:val="both"/>
        <w:rPr>
          <w:rFonts w:ascii="Garamond" w:hAnsi="Garamond" w:cs="Calibri"/>
          <w:sz w:val="24"/>
        </w:rPr>
      </w:pPr>
      <w:r w:rsidRPr="0037426F">
        <w:rPr>
          <w:rFonts w:ascii="Garamond" w:hAnsi="Garamond" w:cs="Calibri"/>
          <w:sz w:val="24"/>
        </w:rPr>
        <w:t xml:space="preserve">possedere i seguenti requisiti soggettivi ai sensi del </w:t>
      </w:r>
      <w:proofErr w:type="spellStart"/>
      <w:r w:rsidRPr="0037426F">
        <w:rPr>
          <w:rFonts w:ascii="Garamond" w:hAnsi="Garamond" w:cs="Calibri"/>
          <w:sz w:val="24"/>
        </w:rPr>
        <w:t>D.Lgs.</w:t>
      </w:r>
      <w:proofErr w:type="spellEnd"/>
      <w:r w:rsidRPr="0037426F">
        <w:rPr>
          <w:rFonts w:ascii="Garamond" w:hAnsi="Garamond" w:cs="Calibri"/>
          <w:sz w:val="24"/>
        </w:rPr>
        <w:t xml:space="preserve"> 13.8.2010, n.141 e dell’art. 1 della L.10.6.1982, n. 348, e dell’art. 107 del </w:t>
      </w:r>
      <w:proofErr w:type="spellStart"/>
      <w:r w:rsidRPr="0037426F">
        <w:rPr>
          <w:rFonts w:ascii="Garamond" w:hAnsi="Garamond" w:cs="Calibri"/>
          <w:sz w:val="24"/>
        </w:rPr>
        <w:t>D.Lgs.</w:t>
      </w:r>
      <w:proofErr w:type="spellEnd"/>
      <w:r w:rsidRPr="0037426F">
        <w:rPr>
          <w:rFonts w:ascii="Garamond" w:hAnsi="Garamond" w:cs="Calibri"/>
          <w:sz w:val="24"/>
        </w:rPr>
        <w:t xml:space="preserve"> dell’1.9.1993, n. 385</w:t>
      </w:r>
      <w:r w:rsidR="005409A2" w:rsidRPr="0037426F">
        <w:rPr>
          <w:rFonts w:ascii="Garamond" w:hAnsi="Garamond" w:cs="Calibri"/>
          <w:sz w:val="24"/>
        </w:rPr>
        <w:t xml:space="preserve"> </w:t>
      </w:r>
      <w:r w:rsidR="005409A2" w:rsidRPr="0037426F">
        <w:rPr>
          <w:rFonts w:ascii="Garamond" w:hAnsi="Garamond"/>
          <w:sz w:val="24"/>
        </w:rPr>
        <w:t>e del D.M. Ministero Economia e finanze del 2 aprile 2015, n. 53</w:t>
      </w:r>
      <w:r w:rsidRPr="0037426F">
        <w:rPr>
          <w:rFonts w:ascii="Garamond" w:hAnsi="Garamond" w:cs="Calibri"/>
          <w:sz w:val="24"/>
        </w:rPr>
        <w:t xml:space="preserve">: </w:t>
      </w:r>
    </w:p>
    <w:p w14:paraId="25A32FBD" w14:textId="0CCA6FAA" w:rsidR="00656BC6" w:rsidRPr="0037426F" w:rsidRDefault="00656BC6" w:rsidP="00F67935">
      <w:pPr>
        <w:pStyle w:val="Paragrafoelenco"/>
        <w:numPr>
          <w:ilvl w:val="0"/>
          <w:numId w:val="19"/>
        </w:numPr>
        <w:tabs>
          <w:tab w:val="left" w:pos="1843"/>
        </w:tabs>
        <w:jc w:val="both"/>
        <w:rPr>
          <w:rFonts w:ascii="Garamond" w:hAnsi="Garamond" w:cs="Calibri"/>
          <w:sz w:val="24"/>
        </w:rPr>
      </w:pPr>
      <w:r w:rsidRPr="0037426F">
        <w:rPr>
          <w:rFonts w:ascii="Garamond" w:hAnsi="Garamond" w:cs="Calibri"/>
          <w:sz w:val="24"/>
        </w:rPr>
        <w:t>se Banca o Istituto di Credito, di essere iscritto all’Albo delle Banche presso la Banca d’Italia;</w:t>
      </w:r>
    </w:p>
    <w:p w14:paraId="006B2953" w14:textId="4398E11E" w:rsidR="00656BC6" w:rsidRPr="0037426F" w:rsidRDefault="00656BC6" w:rsidP="00F67935">
      <w:pPr>
        <w:pStyle w:val="Paragrafoelenco"/>
        <w:numPr>
          <w:ilvl w:val="0"/>
          <w:numId w:val="19"/>
        </w:numPr>
        <w:tabs>
          <w:tab w:val="left" w:pos="1843"/>
        </w:tabs>
        <w:jc w:val="both"/>
        <w:rPr>
          <w:rFonts w:ascii="Garamond" w:hAnsi="Garamond" w:cs="Calibri"/>
          <w:sz w:val="24"/>
        </w:rPr>
      </w:pPr>
      <w:r w:rsidRPr="0037426F">
        <w:rPr>
          <w:rFonts w:ascii="Garamond" w:hAnsi="Garamond" w:cs="Calibri"/>
          <w:sz w:val="24"/>
        </w:rPr>
        <w:t xml:space="preserve">se Compagnia di Assicurazione, di essere inserita nell’Albo delle Imprese autorizzate all’esercizio </w:t>
      </w:r>
      <w:r w:rsidR="00D32369" w:rsidRPr="0037426F">
        <w:rPr>
          <w:rFonts w:ascii="Garamond" w:hAnsi="Garamond" w:cs="Calibri"/>
          <w:sz w:val="24"/>
        </w:rPr>
        <w:t>del ramo cauzioni presso l’IVASS</w:t>
      </w:r>
      <w:r w:rsidRPr="0037426F">
        <w:rPr>
          <w:rFonts w:ascii="Garamond" w:hAnsi="Garamond" w:cs="Calibri"/>
          <w:sz w:val="24"/>
        </w:rPr>
        <w:t>, nelle sezioni da I a V e/o negli elenchi delle imprese di assicurazione con sede legale in altro Stato membro dell’Unione Europea ammesse ad operare in Italia in regime di stabilimento e di Libera Prestazione di Servizi (elenchi I, II e III);</w:t>
      </w:r>
    </w:p>
    <w:p w14:paraId="2A1D0974" w14:textId="7A8DA845" w:rsidR="00656BC6" w:rsidRPr="0037426F" w:rsidRDefault="00656BC6" w:rsidP="00F67935">
      <w:pPr>
        <w:pStyle w:val="Paragrafoelenco"/>
        <w:numPr>
          <w:ilvl w:val="0"/>
          <w:numId w:val="16"/>
        </w:numPr>
        <w:jc w:val="both"/>
        <w:rPr>
          <w:rFonts w:ascii="Garamond" w:hAnsi="Garamond" w:cs="Calibri"/>
          <w:sz w:val="24"/>
          <w:szCs w:val="24"/>
        </w:rPr>
      </w:pPr>
      <w:r w:rsidRPr="0037426F">
        <w:rPr>
          <w:rFonts w:ascii="Garamond" w:hAnsi="Garamond" w:cs="Calibri"/>
          <w:sz w:val="24"/>
        </w:rPr>
        <w:t xml:space="preserve">di aver onorato eventuali precedenti impegni con il </w:t>
      </w:r>
      <w:r w:rsidR="009F3E1F" w:rsidRPr="0037426F">
        <w:rPr>
          <w:rFonts w:ascii="Garamond" w:hAnsi="Garamond" w:cs="Calibri"/>
          <w:sz w:val="24"/>
        </w:rPr>
        <w:t>MUR</w:t>
      </w:r>
      <w:r w:rsidRPr="0037426F">
        <w:rPr>
          <w:rFonts w:ascii="Garamond" w:hAnsi="Garamond" w:cs="Calibri"/>
          <w:sz w:val="24"/>
        </w:rPr>
        <w:t>.</w:t>
      </w:r>
    </w:p>
    <w:p w14:paraId="1107D443" w14:textId="3B808551" w:rsidR="00CA0B78" w:rsidRPr="0037426F" w:rsidRDefault="007817E0" w:rsidP="00F67935">
      <w:pPr>
        <w:pStyle w:val="Paragrafoelenco"/>
        <w:numPr>
          <w:ilvl w:val="0"/>
          <w:numId w:val="16"/>
        </w:numPr>
        <w:jc w:val="both"/>
        <w:rPr>
          <w:rFonts w:ascii="Garamond" w:hAnsi="Garamond" w:cs="Calibri"/>
          <w:sz w:val="24"/>
        </w:rPr>
      </w:pPr>
      <w:r w:rsidRPr="0037426F">
        <w:rPr>
          <w:rFonts w:ascii="Garamond" w:hAnsi="Garamond" w:cs="Calibri"/>
          <w:sz w:val="24"/>
        </w:rPr>
        <w:t xml:space="preserve">di </w:t>
      </w:r>
      <w:r w:rsidR="00656BC6" w:rsidRPr="0037426F">
        <w:rPr>
          <w:rFonts w:ascii="Garamond" w:hAnsi="Garamond" w:cs="Calibri"/>
          <w:sz w:val="24"/>
        </w:rPr>
        <w:t>non essere stato inibito ad esercitare la propria attività sul territorio nazionale dalle competenti Autorità nazionali o comunitarie.</w:t>
      </w:r>
    </w:p>
    <w:p w14:paraId="62D80C32" w14:textId="77777777" w:rsidR="00E1247D" w:rsidRPr="0037426F" w:rsidRDefault="00E1247D" w:rsidP="00E1247D">
      <w:pPr>
        <w:pStyle w:val="Paragrafoelenco"/>
        <w:jc w:val="both"/>
        <w:rPr>
          <w:rFonts w:ascii="Garamond" w:hAnsi="Garamond" w:cs="Calibri"/>
          <w:sz w:val="24"/>
        </w:rPr>
      </w:pPr>
    </w:p>
    <w:p w14:paraId="262FDD17" w14:textId="77777777" w:rsidR="0036661E" w:rsidRPr="0037426F" w:rsidRDefault="00F82485" w:rsidP="00F67935">
      <w:pPr>
        <w:jc w:val="center"/>
        <w:rPr>
          <w:rFonts w:ascii="Garamond" w:hAnsi="Garamond" w:cs="Calibri"/>
          <w:sz w:val="24"/>
        </w:rPr>
      </w:pPr>
      <w:r w:rsidRPr="0037426F">
        <w:rPr>
          <w:rFonts w:ascii="Garamond" w:hAnsi="Garamond" w:cs="Calibri"/>
          <w:b/>
          <w:sz w:val="24"/>
        </w:rPr>
        <w:t>Articolo 5 – Modifiche al testo</w:t>
      </w:r>
    </w:p>
    <w:p w14:paraId="1541707C" w14:textId="77777777" w:rsidR="00656BC6" w:rsidRPr="0037426F" w:rsidRDefault="00656BC6" w:rsidP="00F67935">
      <w:pPr>
        <w:pStyle w:val="Paragrafoelenco"/>
        <w:numPr>
          <w:ilvl w:val="0"/>
          <w:numId w:val="20"/>
        </w:numPr>
        <w:ind w:left="0" w:firstLine="360"/>
        <w:jc w:val="both"/>
        <w:rPr>
          <w:rFonts w:ascii="Garamond" w:hAnsi="Garamond" w:cs="Calibri"/>
          <w:sz w:val="24"/>
        </w:rPr>
      </w:pPr>
      <w:r w:rsidRPr="0037426F">
        <w:rPr>
          <w:rFonts w:ascii="Garamond" w:hAnsi="Garamond" w:cs="Calibri"/>
          <w:sz w:val="24"/>
        </w:rPr>
        <w:t xml:space="preserve">Ogni eventuale </w:t>
      </w:r>
      <w:r w:rsidR="009765F4" w:rsidRPr="0037426F">
        <w:rPr>
          <w:rFonts w:ascii="Garamond" w:hAnsi="Garamond" w:cs="Calibri"/>
          <w:sz w:val="24"/>
        </w:rPr>
        <w:t xml:space="preserve">proposta di </w:t>
      </w:r>
      <w:r w:rsidRPr="0037426F">
        <w:rPr>
          <w:rFonts w:ascii="Garamond" w:hAnsi="Garamond" w:cs="Calibri"/>
          <w:sz w:val="24"/>
        </w:rPr>
        <w:t>modifica al testo e/o ai termini della presente garanzia deve</w:t>
      </w:r>
      <w:r w:rsidR="00C122E8" w:rsidRPr="0037426F">
        <w:rPr>
          <w:rFonts w:ascii="Garamond" w:hAnsi="Garamond" w:cs="Calibri"/>
          <w:sz w:val="24"/>
        </w:rPr>
        <w:t xml:space="preserve"> essere </w:t>
      </w:r>
      <w:r w:rsidR="001C3896" w:rsidRPr="0037426F">
        <w:rPr>
          <w:rFonts w:ascii="Garamond" w:hAnsi="Garamond" w:cs="Calibri"/>
          <w:sz w:val="24"/>
        </w:rPr>
        <w:t>comunicata</w:t>
      </w:r>
      <w:r w:rsidR="00C122E8" w:rsidRPr="0037426F">
        <w:rPr>
          <w:rFonts w:ascii="Garamond" w:hAnsi="Garamond" w:cs="Calibri"/>
          <w:sz w:val="24"/>
        </w:rPr>
        <w:t xml:space="preserve"> per iscritto</w:t>
      </w:r>
      <w:r w:rsidR="001C3896" w:rsidRPr="0037426F">
        <w:rPr>
          <w:rFonts w:ascii="Garamond" w:hAnsi="Garamond" w:cs="Calibri"/>
          <w:sz w:val="24"/>
        </w:rPr>
        <w:t xml:space="preserve"> al </w:t>
      </w:r>
      <w:r w:rsidR="009F3E1F" w:rsidRPr="0037426F">
        <w:rPr>
          <w:rFonts w:ascii="Garamond" w:hAnsi="Garamond" w:cs="Calibri"/>
          <w:sz w:val="24"/>
        </w:rPr>
        <w:t>MUR</w:t>
      </w:r>
      <w:r w:rsidR="00C122E8" w:rsidRPr="0037426F">
        <w:rPr>
          <w:rFonts w:ascii="Garamond" w:hAnsi="Garamond" w:cs="Calibri"/>
          <w:sz w:val="24"/>
        </w:rPr>
        <w:t xml:space="preserve"> </w:t>
      </w:r>
      <w:r w:rsidR="009D3D63" w:rsidRPr="0037426F">
        <w:rPr>
          <w:rFonts w:ascii="Garamond" w:hAnsi="Garamond" w:cs="Calibri"/>
          <w:sz w:val="24"/>
        </w:rPr>
        <w:t>e</w:t>
      </w:r>
      <w:r w:rsidR="009765F4" w:rsidRPr="0037426F">
        <w:rPr>
          <w:rFonts w:ascii="Garamond" w:hAnsi="Garamond" w:cs="Calibri"/>
          <w:sz w:val="24"/>
        </w:rPr>
        <w:t>, da quest’ultimo, espressamente approvata.</w:t>
      </w:r>
    </w:p>
    <w:p w14:paraId="099F0C2A" w14:textId="77777777" w:rsidR="00E1247D" w:rsidRPr="0037426F" w:rsidRDefault="00E1247D" w:rsidP="00E1247D">
      <w:pPr>
        <w:pStyle w:val="Paragrafoelenco"/>
        <w:ind w:left="360"/>
        <w:jc w:val="both"/>
        <w:rPr>
          <w:rFonts w:ascii="Garamond" w:hAnsi="Garamond" w:cs="Calibri"/>
          <w:sz w:val="24"/>
        </w:rPr>
      </w:pPr>
    </w:p>
    <w:p w14:paraId="0A84F036" w14:textId="77777777" w:rsidR="0036661E" w:rsidRPr="0037426F" w:rsidRDefault="00F82485" w:rsidP="00F67935">
      <w:pPr>
        <w:jc w:val="center"/>
        <w:rPr>
          <w:rFonts w:ascii="Garamond" w:hAnsi="Garamond" w:cs="Calibri"/>
          <w:b/>
          <w:sz w:val="24"/>
        </w:rPr>
      </w:pPr>
      <w:r w:rsidRPr="0037426F">
        <w:rPr>
          <w:rFonts w:ascii="Garamond" w:hAnsi="Garamond" w:cs="Calibri"/>
          <w:b/>
          <w:sz w:val="24"/>
        </w:rPr>
        <w:t>Articolo 6 – Elezione di domicilio</w:t>
      </w:r>
    </w:p>
    <w:p w14:paraId="28FFECB5" w14:textId="77777777" w:rsidR="00656BC6" w:rsidRPr="0037426F" w:rsidRDefault="00656BC6" w:rsidP="00F67935">
      <w:pPr>
        <w:pStyle w:val="Paragrafoelenco"/>
        <w:numPr>
          <w:ilvl w:val="0"/>
          <w:numId w:val="21"/>
        </w:numPr>
        <w:ind w:left="0" w:firstLine="360"/>
        <w:jc w:val="both"/>
        <w:rPr>
          <w:rFonts w:ascii="Garamond" w:hAnsi="Garamond" w:cs="Calibri"/>
          <w:sz w:val="24"/>
        </w:rPr>
      </w:pPr>
      <w:r w:rsidRPr="0037426F">
        <w:rPr>
          <w:rFonts w:ascii="Garamond" w:hAnsi="Garamond" w:cs="Calibri"/>
          <w:sz w:val="24"/>
        </w:rPr>
        <w:lastRenderedPageBreak/>
        <w:t xml:space="preserve">Ogni comunicazione relativa alla presente garanzia si intende validamente adempiuta a ogni effetto di legge ove sia indirizzata alla sede legale e/o alla direzione generale del Soggetto Emittente ovvero all’indirizzo indicato nel corpo del presente atto che si intende quale elezione di domicilio. </w:t>
      </w:r>
    </w:p>
    <w:p w14:paraId="2EED4213" w14:textId="77777777" w:rsidR="00E1247D" w:rsidRPr="0037426F" w:rsidRDefault="00E1247D" w:rsidP="00E1247D">
      <w:pPr>
        <w:pStyle w:val="Paragrafoelenco"/>
        <w:ind w:left="360"/>
        <w:jc w:val="both"/>
        <w:rPr>
          <w:rFonts w:ascii="Garamond" w:hAnsi="Garamond" w:cs="Calibri"/>
          <w:sz w:val="24"/>
        </w:rPr>
      </w:pPr>
    </w:p>
    <w:p w14:paraId="047404E4" w14:textId="77777777" w:rsidR="00E1247D" w:rsidRPr="0037426F" w:rsidRDefault="00E1247D" w:rsidP="00E1247D">
      <w:pPr>
        <w:pStyle w:val="Paragrafoelenco"/>
        <w:ind w:left="360"/>
        <w:jc w:val="both"/>
        <w:rPr>
          <w:rFonts w:ascii="Garamond" w:hAnsi="Garamond" w:cs="Calibri"/>
          <w:sz w:val="24"/>
        </w:rPr>
      </w:pPr>
    </w:p>
    <w:p w14:paraId="7D28B238" w14:textId="77777777" w:rsidR="00656BC6" w:rsidRPr="0037426F" w:rsidRDefault="00F82485" w:rsidP="00F67935">
      <w:pPr>
        <w:jc w:val="center"/>
        <w:rPr>
          <w:rFonts w:ascii="Garamond" w:hAnsi="Garamond" w:cs="Calibri"/>
        </w:rPr>
      </w:pPr>
      <w:r w:rsidRPr="0037426F">
        <w:rPr>
          <w:rFonts w:ascii="Garamond" w:hAnsi="Garamond" w:cs="Calibri"/>
          <w:b/>
          <w:sz w:val="24"/>
        </w:rPr>
        <w:t>Articolo 7 – Foro competente</w:t>
      </w:r>
    </w:p>
    <w:p w14:paraId="1D49FFB6" w14:textId="77777777" w:rsidR="00656BC6" w:rsidRPr="0037426F" w:rsidRDefault="00656BC6" w:rsidP="00F67935">
      <w:pPr>
        <w:pStyle w:val="Paragrafoelenco"/>
        <w:numPr>
          <w:ilvl w:val="0"/>
          <w:numId w:val="22"/>
        </w:numPr>
        <w:ind w:left="0" w:firstLine="360"/>
        <w:jc w:val="both"/>
        <w:rPr>
          <w:rFonts w:ascii="Garamond" w:hAnsi="Garamond" w:cs="Calibri"/>
          <w:sz w:val="24"/>
        </w:rPr>
      </w:pPr>
      <w:r w:rsidRPr="0037426F">
        <w:rPr>
          <w:rFonts w:ascii="Garamond" w:hAnsi="Garamond" w:cs="Calibri"/>
          <w:sz w:val="24"/>
        </w:rPr>
        <w:t xml:space="preserve">Per qualsiasi eventuale controversia che potesse sorgere in occasione o in dipendenza del presente impegno, il foro esclusivamente competente è quello di Roma.       </w:t>
      </w:r>
    </w:p>
    <w:p w14:paraId="0F276E27" w14:textId="77777777" w:rsidR="00E1247D" w:rsidRPr="0037426F" w:rsidRDefault="00E1247D" w:rsidP="00E1247D">
      <w:pPr>
        <w:pStyle w:val="Paragrafoelenco"/>
        <w:ind w:left="360"/>
        <w:jc w:val="both"/>
        <w:rPr>
          <w:rFonts w:ascii="Garamond" w:hAnsi="Garamond" w:cs="Calibri"/>
          <w:sz w:val="24"/>
        </w:rPr>
      </w:pPr>
    </w:p>
    <w:p w14:paraId="7DC2D00F" w14:textId="77777777" w:rsidR="00E1247D" w:rsidRPr="0037426F" w:rsidRDefault="00E1247D" w:rsidP="00E1247D">
      <w:pPr>
        <w:pStyle w:val="Paragrafoelenco"/>
        <w:ind w:left="360"/>
        <w:jc w:val="both"/>
        <w:rPr>
          <w:rFonts w:ascii="Garamond" w:hAnsi="Garamond" w:cs="Calibri"/>
          <w:sz w:val="24"/>
        </w:rPr>
      </w:pPr>
    </w:p>
    <w:tbl>
      <w:tblPr>
        <w:tblStyle w:val="Grigliatabella"/>
        <w:tblW w:w="11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4592"/>
      </w:tblGrid>
      <w:tr w:rsidR="000041B9" w:rsidRPr="0037426F" w14:paraId="19352D41" w14:textId="77777777" w:rsidTr="00104754">
        <w:tc>
          <w:tcPr>
            <w:tcW w:w="6804" w:type="dxa"/>
          </w:tcPr>
          <w:p w14:paraId="2218A0F2" w14:textId="77777777" w:rsidR="000041B9" w:rsidRPr="0037426F" w:rsidRDefault="000041B9" w:rsidP="00104754">
            <w:pPr>
              <w:pStyle w:val="Titolo5"/>
              <w:keepLines w:val="0"/>
              <w:numPr>
                <w:ilvl w:val="4"/>
                <w:numId w:val="3"/>
              </w:numPr>
              <w:suppressAutoHyphens/>
              <w:spacing w:before="0"/>
              <w:ind w:left="0" w:firstLine="0"/>
              <w:jc w:val="both"/>
              <w:outlineLvl w:val="4"/>
              <w:rPr>
                <w:rFonts w:ascii="Garamond" w:hAnsi="Garamond" w:cs="Calibri"/>
                <w:color w:val="auto"/>
              </w:rPr>
            </w:pPr>
            <w:r w:rsidRPr="0037426F">
              <w:rPr>
                <w:rFonts w:ascii="Garamond" w:hAnsi="Garamond" w:cs="Calibri"/>
                <w:color w:val="auto"/>
                <w:sz w:val="24"/>
                <w:szCs w:val="24"/>
              </w:rPr>
              <w:t>IL SOGGETTO EMITTENTE</w:t>
            </w:r>
          </w:p>
        </w:tc>
        <w:tc>
          <w:tcPr>
            <w:tcW w:w="4592" w:type="dxa"/>
          </w:tcPr>
          <w:p w14:paraId="25E33A02" w14:textId="77777777" w:rsidR="000041B9" w:rsidRPr="0037426F" w:rsidRDefault="000041B9" w:rsidP="00104754">
            <w:pPr>
              <w:pStyle w:val="Titolo5"/>
              <w:keepLines w:val="0"/>
              <w:numPr>
                <w:ilvl w:val="4"/>
                <w:numId w:val="3"/>
              </w:numPr>
              <w:suppressAutoHyphens/>
              <w:spacing w:before="0"/>
              <w:ind w:left="0" w:firstLine="0"/>
              <w:jc w:val="both"/>
              <w:outlineLvl w:val="4"/>
              <w:rPr>
                <w:rFonts w:ascii="Garamond" w:hAnsi="Garamond" w:cs="Calibri"/>
                <w:color w:val="auto"/>
              </w:rPr>
            </w:pPr>
            <w:r w:rsidRPr="0037426F">
              <w:rPr>
                <w:rFonts w:ascii="Garamond" w:hAnsi="Garamond" w:cs="Calibri"/>
                <w:color w:val="auto"/>
                <w:sz w:val="24"/>
                <w:szCs w:val="24"/>
              </w:rPr>
              <w:t>ENTE GARANTITO</w:t>
            </w:r>
          </w:p>
        </w:tc>
      </w:tr>
      <w:tr w:rsidR="000041B9" w:rsidRPr="0037426F" w14:paraId="284ACB5C" w14:textId="77777777" w:rsidTr="00104754">
        <w:tc>
          <w:tcPr>
            <w:tcW w:w="6804" w:type="dxa"/>
          </w:tcPr>
          <w:p w14:paraId="2815D7E1" w14:textId="77777777" w:rsidR="000041B9" w:rsidRPr="0037426F" w:rsidRDefault="000041B9" w:rsidP="00104754">
            <w:pPr>
              <w:pStyle w:val="Titolo5"/>
              <w:keepLines w:val="0"/>
              <w:numPr>
                <w:ilvl w:val="4"/>
                <w:numId w:val="3"/>
              </w:numPr>
              <w:suppressAutoHyphens/>
              <w:spacing w:before="0"/>
              <w:ind w:left="0" w:firstLine="0"/>
              <w:jc w:val="both"/>
              <w:outlineLvl w:val="4"/>
              <w:rPr>
                <w:rFonts w:ascii="Garamond" w:hAnsi="Garamond" w:cs="Calibri"/>
                <w:color w:val="auto"/>
              </w:rPr>
            </w:pPr>
            <w:r w:rsidRPr="0037426F">
              <w:rPr>
                <w:rFonts w:ascii="Garamond" w:hAnsi="Garamond" w:cs="Calibri"/>
                <w:color w:val="auto"/>
                <w:sz w:val="24"/>
                <w:szCs w:val="24"/>
              </w:rPr>
              <w:t>LEGALE RAPPRESENTANTE</w:t>
            </w:r>
          </w:p>
        </w:tc>
        <w:tc>
          <w:tcPr>
            <w:tcW w:w="4592" w:type="dxa"/>
          </w:tcPr>
          <w:p w14:paraId="69078E3B" w14:textId="77777777" w:rsidR="000041B9" w:rsidRPr="0037426F" w:rsidRDefault="000041B9" w:rsidP="00104754">
            <w:pPr>
              <w:pStyle w:val="Paragrafoelenco"/>
              <w:numPr>
                <w:ilvl w:val="4"/>
                <w:numId w:val="3"/>
              </w:numPr>
              <w:rPr>
                <w:rFonts w:ascii="Garamond" w:eastAsiaTheme="majorEastAsia" w:hAnsi="Garamond" w:cs="Calibri"/>
              </w:rPr>
            </w:pPr>
            <w:r w:rsidRPr="0037426F">
              <w:rPr>
                <w:rFonts w:ascii="Garamond" w:eastAsiaTheme="majorEastAsia" w:hAnsi="Garamond" w:cs="Calibri"/>
              </w:rPr>
              <w:t>LEGALE RAPPRESENTANTE</w:t>
            </w:r>
          </w:p>
          <w:p w14:paraId="61E84FD0" w14:textId="77777777" w:rsidR="000041B9" w:rsidRPr="0037426F" w:rsidRDefault="000041B9" w:rsidP="00104754">
            <w:pPr>
              <w:pStyle w:val="Titolo5"/>
              <w:keepLines w:val="0"/>
              <w:numPr>
                <w:ilvl w:val="4"/>
                <w:numId w:val="3"/>
              </w:numPr>
              <w:suppressAutoHyphens/>
              <w:spacing w:before="0"/>
              <w:ind w:left="0" w:firstLine="0"/>
              <w:jc w:val="both"/>
              <w:outlineLvl w:val="4"/>
              <w:rPr>
                <w:rFonts w:ascii="Garamond" w:hAnsi="Garamond" w:cs="Calibri"/>
                <w:color w:val="auto"/>
              </w:rPr>
            </w:pPr>
          </w:p>
        </w:tc>
      </w:tr>
      <w:tr w:rsidR="000041B9" w:rsidRPr="0037426F" w14:paraId="0ADB2426" w14:textId="77777777" w:rsidTr="00104754">
        <w:tc>
          <w:tcPr>
            <w:tcW w:w="6804" w:type="dxa"/>
          </w:tcPr>
          <w:p w14:paraId="5868585F" w14:textId="77777777" w:rsidR="000041B9" w:rsidRPr="0037426F" w:rsidRDefault="000041B9" w:rsidP="00104754">
            <w:pPr>
              <w:pStyle w:val="Titolo5"/>
              <w:keepLines w:val="0"/>
              <w:numPr>
                <w:ilvl w:val="4"/>
                <w:numId w:val="3"/>
              </w:numPr>
              <w:suppressAutoHyphens/>
              <w:spacing w:before="0"/>
              <w:ind w:left="0" w:firstLine="0"/>
              <w:jc w:val="both"/>
              <w:outlineLvl w:val="4"/>
              <w:rPr>
                <w:rFonts w:ascii="Garamond" w:hAnsi="Garamond" w:cs="Calibri"/>
                <w:color w:val="auto"/>
              </w:rPr>
            </w:pPr>
            <w:r w:rsidRPr="0037426F">
              <w:rPr>
                <w:rFonts w:ascii="Garamond" w:hAnsi="Garamond" w:cs="Calibri"/>
                <w:color w:val="auto"/>
                <w:sz w:val="24"/>
                <w:szCs w:val="24"/>
              </w:rPr>
              <w:t>firma digitale autenticata</w:t>
            </w:r>
          </w:p>
        </w:tc>
        <w:tc>
          <w:tcPr>
            <w:tcW w:w="4592" w:type="dxa"/>
          </w:tcPr>
          <w:p w14:paraId="36130715" w14:textId="77777777" w:rsidR="000041B9" w:rsidRPr="0037426F" w:rsidRDefault="000041B9" w:rsidP="00104754">
            <w:pPr>
              <w:pStyle w:val="Paragrafoelenco"/>
              <w:numPr>
                <w:ilvl w:val="4"/>
                <w:numId w:val="3"/>
              </w:numPr>
              <w:rPr>
                <w:rFonts w:ascii="Garamond" w:eastAsiaTheme="majorEastAsia" w:hAnsi="Garamond" w:cs="Calibri"/>
              </w:rPr>
            </w:pPr>
            <w:r w:rsidRPr="0037426F">
              <w:rPr>
                <w:rFonts w:ascii="Garamond" w:eastAsiaTheme="majorEastAsia" w:hAnsi="Garamond" w:cs="Calibri"/>
              </w:rPr>
              <w:t>firma digitale autenticata</w:t>
            </w:r>
          </w:p>
          <w:p w14:paraId="130390EA" w14:textId="77777777" w:rsidR="000041B9" w:rsidRPr="0037426F" w:rsidRDefault="000041B9" w:rsidP="00104754">
            <w:pPr>
              <w:pStyle w:val="Titolo5"/>
              <w:keepLines w:val="0"/>
              <w:numPr>
                <w:ilvl w:val="4"/>
                <w:numId w:val="3"/>
              </w:numPr>
              <w:suppressAutoHyphens/>
              <w:spacing w:before="0"/>
              <w:ind w:left="0" w:firstLine="0"/>
              <w:jc w:val="both"/>
              <w:outlineLvl w:val="4"/>
              <w:rPr>
                <w:rFonts w:ascii="Garamond" w:hAnsi="Garamond" w:cs="Calibri"/>
                <w:color w:val="auto"/>
              </w:rPr>
            </w:pPr>
          </w:p>
        </w:tc>
      </w:tr>
    </w:tbl>
    <w:p w14:paraId="3AE3BC37" w14:textId="77777777" w:rsidR="00656BC6" w:rsidRPr="0037426F" w:rsidRDefault="00656BC6" w:rsidP="00F67935">
      <w:pPr>
        <w:pStyle w:val="Titolo5"/>
        <w:keepLines w:val="0"/>
        <w:numPr>
          <w:ilvl w:val="4"/>
          <w:numId w:val="3"/>
        </w:numPr>
        <w:suppressAutoHyphens/>
        <w:spacing w:before="0" w:line="240" w:lineRule="auto"/>
        <w:ind w:left="0" w:firstLine="0"/>
        <w:jc w:val="both"/>
        <w:rPr>
          <w:rFonts w:ascii="Garamond" w:hAnsi="Garamond" w:cs="Calibri"/>
        </w:rPr>
      </w:pPr>
    </w:p>
    <w:p w14:paraId="700A4022" w14:textId="42E54AAD" w:rsidR="008C75D1" w:rsidRPr="0037426F" w:rsidRDefault="00656BC6" w:rsidP="00F67935">
      <w:pPr>
        <w:pStyle w:val="Titolo5"/>
        <w:keepLines w:val="0"/>
        <w:numPr>
          <w:ilvl w:val="4"/>
          <w:numId w:val="3"/>
        </w:numPr>
        <w:suppressAutoHyphens/>
        <w:spacing w:before="0" w:line="240" w:lineRule="auto"/>
        <w:ind w:left="0" w:firstLine="0"/>
        <w:jc w:val="both"/>
        <w:rPr>
          <w:rFonts w:ascii="Garamond" w:hAnsi="Garamond" w:cs="Calibri"/>
        </w:rPr>
      </w:pPr>
      <w:r w:rsidRPr="0037426F">
        <w:rPr>
          <w:rFonts w:ascii="Garamond" w:hAnsi="Garamond" w:cs="Calibri"/>
        </w:rPr>
        <w:t xml:space="preserve">    </w:t>
      </w:r>
    </w:p>
    <w:p w14:paraId="08979EE9" w14:textId="77777777" w:rsidR="006A2254" w:rsidRPr="00F67935" w:rsidRDefault="006A2254" w:rsidP="00F67935">
      <w:pPr>
        <w:jc w:val="both"/>
        <w:rPr>
          <w:rFonts w:ascii="Garamond" w:hAnsi="Garamond"/>
          <w:sz w:val="24"/>
          <w:szCs w:val="24"/>
        </w:rPr>
      </w:pPr>
    </w:p>
    <w:sectPr w:rsidR="006A2254" w:rsidRPr="00F67935">
      <w:head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4B0280" w14:textId="77777777" w:rsidR="0052156A" w:rsidRDefault="0052156A" w:rsidP="007C0F74">
      <w:pPr>
        <w:spacing w:after="0" w:line="240" w:lineRule="auto"/>
      </w:pPr>
      <w:r>
        <w:separator/>
      </w:r>
    </w:p>
  </w:endnote>
  <w:endnote w:type="continuationSeparator" w:id="0">
    <w:p w14:paraId="3302CA79" w14:textId="77777777" w:rsidR="0052156A" w:rsidRDefault="0052156A" w:rsidP="007C0F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9A7E2E" w14:textId="77777777" w:rsidR="0052156A" w:rsidRDefault="0052156A" w:rsidP="007C0F74">
      <w:pPr>
        <w:spacing w:after="0" w:line="240" w:lineRule="auto"/>
      </w:pPr>
      <w:r>
        <w:separator/>
      </w:r>
    </w:p>
  </w:footnote>
  <w:footnote w:type="continuationSeparator" w:id="0">
    <w:p w14:paraId="7181B627" w14:textId="77777777" w:rsidR="0052156A" w:rsidRDefault="0052156A" w:rsidP="007C0F74">
      <w:pPr>
        <w:spacing w:after="0" w:line="240" w:lineRule="auto"/>
      </w:pPr>
      <w:r>
        <w:continuationSeparator/>
      </w:r>
    </w:p>
  </w:footnote>
  <w:footnote w:id="1">
    <w:p w14:paraId="4DFCCF2B" w14:textId="77777777" w:rsidR="00247225" w:rsidRDefault="00247225" w:rsidP="00BD7F87">
      <w:pPr>
        <w:pStyle w:val="Testonotaapidipagina"/>
        <w:contextualSpacing/>
      </w:pPr>
      <w:r>
        <w:rPr>
          <w:rStyle w:val="Rimandonotaapidipagina"/>
        </w:rPr>
        <w:footnoteRef/>
      </w:r>
      <w:r>
        <w:t xml:space="preserve"> </w:t>
      </w:r>
      <w:r w:rsidRPr="002B7A67">
        <w:rPr>
          <w:rFonts w:ascii="Garamond" w:hAnsi="Garamond" w:cs="Calibri"/>
        </w:rPr>
        <w:t>soggetto emittente</w:t>
      </w:r>
      <w:r>
        <w:t xml:space="preserve"> </w:t>
      </w:r>
    </w:p>
  </w:footnote>
  <w:footnote w:id="2">
    <w:p w14:paraId="62365039" w14:textId="77777777" w:rsidR="00247225" w:rsidRDefault="00247225" w:rsidP="00BD7F87">
      <w:pPr>
        <w:tabs>
          <w:tab w:val="left" w:pos="470"/>
        </w:tabs>
        <w:spacing w:before="600" w:after="100" w:afterAutospacing="1" w:line="240" w:lineRule="auto"/>
        <w:contextualSpacing/>
        <w:jc w:val="both"/>
        <w:rPr>
          <w:rFonts w:ascii="Calibri" w:hAnsi="Calibri"/>
          <w:sz w:val="18"/>
          <w:szCs w:val="18"/>
        </w:rPr>
      </w:pPr>
      <w:r w:rsidRPr="003D6BA4">
        <w:rPr>
          <w:rStyle w:val="Rimandonotaapidipagina"/>
          <w:rFonts w:ascii="Calibri" w:hAnsi="Calibri"/>
          <w:sz w:val="18"/>
          <w:szCs w:val="18"/>
        </w:rPr>
        <w:footnoteRef/>
      </w:r>
      <w:r w:rsidRPr="003D6BA4">
        <w:rPr>
          <w:rFonts w:ascii="Calibri" w:hAnsi="Calibri"/>
          <w:sz w:val="18"/>
          <w:szCs w:val="18"/>
        </w:rPr>
        <w:t xml:space="preserve"> </w:t>
      </w:r>
      <w:r w:rsidRPr="00F67935">
        <w:rPr>
          <w:rFonts w:ascii="Garamond" w:hAnsi="Garamond"/>
          <w:sz w:val="18"/>
          <w:szCs w:val="18"/>
        </w:rPr>
        <w:t>Ai sensi dell’art.1 della L.10.6.1982 n. 348 e dell’art. 107 del D.Lgs. dell’1.9.1993 n. 385 e ss.mm.ii. indicare: per le banche o Istituti di Credito gli estremi di iscrizione all’albo delle banche presso la Banca d’Italia ; per le società di assicurazione indicare gli estremi di iscrizione all’albo delle imprese  all’esercizio del ramo cauzioni presso l’IVASS; per le società Finanziarie gli estremi di iscrizione</w:t>
      </w:r>
      <w:r w:rsidRPr="00F67935">
        <w:rPr>
          <w:rFonts w:ascii="Garamond" w:hAnsi="Garamond" w:cs="Arial"/>
          <w:color w:val="48626F"/>
        </w:rPr>
        <w:t xml:space="preserve"> </w:t>
      </w:r>
      <w:r w:rsidRPr="00F67935">
        <w:rPr>
          <w:rFonts w:ascii="Garamond" w:hAnsi="Garamond"/>
          <w:sz w:val="18"/>
          <w:szCs w:val="18"/>
        </w:rPr>
        <w:t>nel nuovo albo ex art. 106 TUB, nel rispetto delle relative norme di attuazione del D.M. Ministero Economia e finanze del 2 aprile 2015, n. 53 “</w:t>
      </w:r>
      <w:r w:rsidRPr="00F67935">
        <w:rPr>
          <w:rFonts w:ascii="Garamond" w:hAnsi="Garamond"/>
          <w:i/>
          <w:sz w:val="18"/>
          <w:szCs w:val="18"/>
        </w:rPr>
        <w:t>Regolamento recante norme in materia di intermediari finanziari in attuazione degli articoli 106, comma 3, 112, comma 3, e 114 del decreto legislativo 1° settembre 1993, n. 385, nonché dell’articolo 7 -ter , comma 1 -bis , della legge 30 aprile 1999, n. 130</w:t>
      </w:r>
      <w:r w:rsidRPr="00F67935">
        <w:rPr>
          <w:rFonts w:ascii="Garamond" w:hAnsi="Garamond"/>
          <w:sz w:val="18"/>
          <w:szCs w:val="18"/>
        </w:rPr>
        <w:t>”.</w:t>
      </w:r>
      <w:r>
        <w:rPr>
          <w:rFonts w:ascii="Calibri" w:hAnsi="Calibri"/>
          <w:sz w:val="18"/>
          <w:szCs w:val="18"/>
        </w:rPr>
        <w:t xml:space="preserve"> </w:t>
      </w:r>
    </w:p>
    <w:p w14:paraId="58B0803C" w14:textId="77777777" w:rsidR="00247225" w:rsidRDefault="00247225" w:rsidP="00247225">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FA27F" w14:textId="77777777" w:rsidR="006A250E" w:rsidRPr="006A250E" w:rsidRDefault="006A250E" w:rsidP="006A250E">
    <w:pPr>
      <w:pStyle w:val="Intestazione"/>
      <w:rPr>
        <w:rFonts w:ascii="Garamond" w:hAnsi="Garamond"/>
        <w:b/>
        <w:u w:val="single"/>
      </w:rPr>
    </w:pPr>
    <w:r w:rsidRPr="006A250E">
      <w:rPr>
        <w:rFonts w:ascii="Garamond" w:hAnsi="Garamond"/>
        <w:b/>
        <w:u w:val="single"/>
      </w:rPr>
      <w:t>ALLEGATO A</w:t>
    </w:r>
  </w:p>
  <w:p w14:paraId="0F76CFCC" w14:textId="77777777" w:rsidR="006A250E" w:rsidRDefault="006A250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20105E8"/>
    <w:multiLevelType w:val="hybridMultilevel"/>
    <w:tmpl w:val="66A8B0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7764743"/>
    <w:multiLevelType w:val="hybridMultilevel"/>
    <w:tmpl w:val="3B46660C"/>
    <w:lvl w:ilvl="0" w:tplc="04100017">
      <w:start w:val="1"/>
      <w:numFmt w:val="lowerLetter"/>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 w15:restartNumberingAfterBreak="0">
    <w:nsid w:val="1825668E"/>
    <w:multiLevelType w:val="hybridMultilevel"/>
    <w:tmpl w:val="44108D1E"/>
    <w:lvl w:ilvl="0" w:tplc="9E06DAA2">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86C2A4C"/>
    <w:multiLevelType w:val="hybridMultilevel"/>
    <w:tmpl w:val="4EBCF410"/>
    <w:lvl w:ilvl="0" w:tplc="55CE2F34">
      <w:start w:val="1"/>
      <w:numFmt w:val="decimal"/>
      <w:lvlText w:val="%1."/>
      <w:lvlJc w:val="left"/>
      <w:pPr>
        <w:ind w:left="1287"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C384B7F"/>
    <w:multiLevelType w:val="hybridMultilevel"/>
    <w:tmpl w:val="882A2FB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0BB6ABF"/>
    <w:multiLevelType w:val="hybridMultilevel"/>
    <w:tmpl w:val="4F945F2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6984F23"/>
    <w:multiLevelType w:val="hybridMultilevel"/>
    <w:tmpl w:val="A3BCEE80"/>
    <w:lvl w:ilvl="0" w:tplc="0410000F">
      <w:start w:val="1"/>
      <w:numFmt w:val="decimal"/>
      <w:lvlText w:val="%1."/>
      <w:lvlJc w:val="left"/>
      <w:pPr>
        <w:ind w:left="1287"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9096A30"/>
    <w:multiLevelType w:val="hybridMultilevel"/>
    <w:tmpl w:val="ECF289B8"/>
    <w:lvl w:ilvl="0" w:tplc="F05C8FB4">
      <w:start w:val="1"/>
      <w:numFmt w:val="decimal"/>
      <w:lvlText w:val="%1."/>
      <w:lvlJc w:val="left"/>
      <w:pPr>
        <w:ind w:left="1287"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97A6614"/>
    <w:multiLevelType w:val="hybridMultilevel"/>
    <w:tmpl w:val="D64CA256"/>
    <w:lvl w:ilvl="0" w:tplc="0410000F">
      <w:start w:val="1"/>
      <w:numFmt w:val="decimal"/>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0" w15:restartNumberingAfterBreak="0">
    <w:nsid w:val="2C033948"/>
    <w:multiLevelType w:val="hybridMultilevel"/>
    <w:tmpl w:val="882A2FB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44864F2"/>
    <w:multiLevelType w:val="hybridMultilevel"/>
    <w:tmpl w:val="23AE421E"/>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0410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80F6841"/>
    <w:multiLevelType w:val="hybridMultilevel"/>
    <w:tmpl w:val="92CC3AC0"/>
    <w:lvl w:ilvl="0" w:tplc="0410000F">
      <w:start w:val="1"/>
      <w:numFmt w:val="decimal"/>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3" w15:restartNumberingAfterBreak="0">
    <w:nsid w:val="39E53512"/>
    <w:multiLevelType w:val="hybridMultilevel"/>
    <w:tmpl w:val="44108D1E"/>
    <w:lvl w:ilvl="0" w:tplc="9E06DAA2">
      <w:start w:val="1"/>
      <w:numFmt w:val="upperLetter"/>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pStyle w:val="Titolo4"/>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42A04062"/>
    <w:multiLevelType w:val="hybridMultilevel"/>
    <w:tmpl w:val="2EEA12E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6DF18C5"/>
    <w:multiLevelType w:val="hybridMultilevel"/>
    <w:tmpl w:val="882A2FB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A335923"/>
    <w:multiLevelType w:val="hybridMultilevel"/>
    <w:tmpl w:val="7B2CC45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D2972C7"/>
    <w:multiLevelType w:val="hybridMultilevel"/>
    <w:tmpl w:val="766688CE"/>
    <w:lvl w:ilvl="0" w:tplc="2F24D3AE">
      <w:start w:val="3"/>
      <w:numFmt w:val="bullet"/>
      <w:lvlText w:val="-"/>
      <w:lvlJc w:val="left"/>
      <w:pPr>
        <w:ind w:left="720" w:hanging="360"/>
      </w:pPr>
      <w:rPr>
        <w:rFonts w:ascii="Garamond" w:eastAsiaTheme="minorHAnsi" w:hAnsi="Garamond"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D812528"/>
    <w:multiLevelType w:val="hybridMultilevel"/>
    <w:tmpl w:val="44108D1E"/>
    <w:lvl w:ilvl="0" w:tplc="9E06DAA2">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506C0CB0"/>
    <w:multiLevelType w:val="hybridMultilevel"/>
    <w:tmpl w:val="44108D1E"/>
    <w:lvl w:ilvl="0" w:tplc="9E06DAA2">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5A0D60AC"/>
    <w:multiLevelType w:val="hybridMultilevel"/>
    <w:tmpl w:val="6682E97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7545E31"/>
    <w:multiLevelType w:val="hybridMultilevel"/>
    <w:tmpl w:val="C9A4211E"/>
    <w:lvl w:ilvl="0" w:tplc="0410000F">
      <w:start w:val="1"/>
      <w:numFmt w:val="decimal"/>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22" w15:restartNumberingAfterBreak="0">
    <w:nsid w:val="704E3793"/>
    <w:multiLevelType w:val="hybridMultilevel"/>
    <w:tmpl w:val="313E81EC"/>
    <w:lvl w:ilvl="0" w:tplc="F7A641FE">
      <w:start w:val="1"/>
      <w:numFmt w:val="lowerLetter"/>
      <w:lvlText w:val="%1)"/>
      <w:lvlJc w:val="left"/>
      <w:pPr>
        <w:ind w:left="987" w:hanging="360"/>
      </w:pPr>
      <w:rPr>
        <w:rFonts w:hint="default"/>
        <w:i/>
      </w:rPr>
    </w:lvl>
    <w:lvl w:ilvl="1" w:tplc="04100019">
      <w:start w:val="1"/>
      <w:numFmt w:val="lowerLetter"/>
      <w:lvlText w:val="%2."/>
      <w:lvlJc w:val="left"/>
      <w:pPr>
        <w:ind w:left="1707" w:hanging="360"/>
      </w:pPr>
    </w:lvl>
    <w:lvl w:ilvl="2" w:tplc="0410001B" w:tentative="1">
      <w:start w:val="1"/>
      <w:numFmt w:val="lowerRoman"/>
      <w:lvlText w:val="%3."/>
      <w:lvlJc w:val="right"/>
      <w:pPr>
        <w:ind w:left="2427" w:hanging="180"/>
      </w:pPr>
    </w:lvl>
    <w:lvl w:ilvl="3" w:tplc="0410000F" w:tentative="1">
      <w:start w:val="1"/>
      <w:numFmt w:val="decimal"/>
      <w:lvlText w:val="%4."/>
      <w:lvlJc w:val="left"/>
      <w:pPr>
        <w:ind w:left="3147" w:hanging="360"/>
      </w:pPr>
    </w:lvl>
    <w:lvl w:ilvl="4" w:tplc="04100019" w:tentative="1">
      <w:start w:val="1"/>
      <w:numFmt w:val="lowerLetter"/>
      <w:lvlText w:val="%5."/>
      <w:lvlJc w:val="left"/>
      <w:pPr>
        <w:ind w:left="3867" w:hanging="360"/>
      </w:pPr>
    </w:lvl>
    <w:lvl w:ilvl="5" w:tplc="0410001B" w:tentative="1">
      <w:start w:val="1"/>
      <w:numFmt w:val="lowerRoman"/>
      <w:lvlText w:val="%6."/>
      <w:lvlJc w:val="right"/>
      <w:pPr>
        <w:ind w:left="4587" w:hanging="180"/>
      </w:pPr>
    </w:lvl>
    <w:lvl w:ilvl="6" w:tplc="0410000F" w:tentative="1">
      <w:start w:val="1"/>
      <w:numFmt w:val="decimal"/>
      <w:lvlText w:val="%7."/>
      <w:lvlJc w:val="left"/>
      <w:pPr>
        <w:ind w:left="5307" w:hanging="360"/>
      </w:pPr>
    </w:lvl>
    <w:lvl w:ilvl="7" w:tplc="04100019" w:tentative="1">
      <w:start w:val="1"/>
      <w:numFmt w:val="lowerLetter"/>
      <w:lvlText w:val="%8."/>
      <w:lvlJc w:val="left"/>
      <w:pPr>
        <w:ind w:left="6027" w:hanging="360"/>
      </w:pPr>
    </w:lvl>
    <w:lvl w:ilvl="8" w:tplc="0410001B" w:tentative="1">
      <w:start w:val="1"/>
      <w:numFmt w:val="lowerRoman"/>
      <w:lvlText w:val="%9."/>
      <w:lvlJc w:val="right"/>
      <w:pPr>
        <w:ind w:left="6747" w:hanging="180"/>
      </w:pPr>
    </w:lvl>
  </w:abstractNum>
  <w:abstractNum w:abstractNumId="23" w15:restartNumberingAfterBreak="0">
    <w:nsid w:val="75EC1FD0"/>
    <w:multiLevelType w:val="hybridMultilevel"/>
    <w:tmpl w:val="882A2FB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9FF6F2F"/>
    <w:multiLevelType w:val="hybridMultilevel"/>
    <w:tmpl w:val="E466C9EC"/>
    <w:lvl w:ilvl="0" w:tplc="0410000F">
      <w:start w:val="1"/>
      <w:numFmt w:val="decimal"/>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25" w15:restartNumberingAfterBreak="0">
    <w:nsid w:val="7F10523E"/>
    <w:multiLevelType w:val="hybridMultilevel"/>
    <w:tmpl w:val="DE9215B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7FF0702B"/>
    <w:multiLevelType w:val="hybridMultilevel"/>
    <w:tmpl w:val="E466C9EC"/>
    <w:lvl w:ilvl="0" w:tplc="0410000F">
      <w:start w:val="1"/>
      <w:numFmt w:val="decimal"/>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num w:numId="1">
    <w:abstractNumId w:val="13"/>
  </w:num>
  <w:num w:numId="2">
    <w:abstractNumId w:val="2"/>
  </w:num>
  <w:num w:numId="3">
    <w:abstractNumId w:val="0"/>
  </w:num>
  <w:num w:numId="4">
    <w:abstractNumId w:val="9"/>
  </w:num>
  <w:num w:numId="5">
    <w:abstractNumId w:val="24"/>
  </w:num>
  <w:num w:numId="6">
    <w:abstractNumId w:val="21"/>
  </w:num>
  <w:num w:numId="7">
    <w:abstractNumId w:val="12"/>
  </w:num>
  <w:num w:numId="8">
    <w:abstractNumId w:val="7"/>
  </w:num>
  <w:num w:numId="9">
    <w:abstractNumId w:val="4"/>
  </w:num>
  <w:num w:numId="10">
    <w:abstractNumId w:val="8"/>
  </w:num>
  <w:num w:numId="11">
    <w:abstractNumId w:val="22"/>
  </w:num>
  <w:num w:numId="12">
    <w:abstractNumId w:val="13"/>
    <w:lvlOverride w:ilvl="0">
      <w:startOverride w:val="13"/>
    </w:lvlOverride>
  </w:num>
  <w:num w:numId="13">
    <w:abstractNumId w:val="13"/>
    <w:lvlOverride w:ilvl="0">
      <w:startOverride w:val="12"/>
    </w:lvlOverride>
  </w:num>
  <w:num w:numId="14">
    <w:abstractNumId w:val="26"/>
  </w:num>
  <w:num w:numId="15">
    <w:abstractNumId w:val="10"/>
  </w:num>
  <w:num w:numId="16">
    <w:abstractNumId w:val="14"/>
  </w:num>
  <w:num w:numId="17">
    <w:abstractNumId w:val="6"/>
  </w:num>
  <w:num w:numId="18">
    <w:abstractNumId w:val="1"/>
  </w:num>
  <w:num w:numId="19">
    <w:abstractNumId w:val="17"/>
  </w:num>
  <w:num w:numId="20">
    <w:abstractNumId w:val="15"/>
  </w:num>
  <w:num w:numId="21">
    <w:abstractNumId w:val="23"/>
  </w:num>
  <w:num w:numId="22">
    <w:abstractNumId w:val="5"/>
  </w:num>
  <w:num w:numId="23">
    <w:abstractNumId w:val="25"/>
  </w:num>
  <w:num w:numId="24">
    <w:abstractNumId w:val="16"/>
  </w:num>
  <w:num w:numId="25">
    <w:abstractNumId w:val="20"/>
  </w:num>
  <w:num w:numId="26">
    <w:abstractNumId w:val="3"/>
  </w:num>
  <w:num w:numId="27">
    <w:abstractNumId w:val="18"/>
  </w:num>
  <w:num w:numId="28">
    <w:abstractNumId w:val="19"/>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032"/>
    <w:rsid w:val="000041B9"/>
    <w:rsid w:val="00017199"/>
    <w:rsid w:val="00024FCF"/>
    <w:rsid w:val="00065675"/>
    <w:rsid w:val="000702E6"/>
    <w:rsid w:val="00070FDF"/>
    <w:rsid w:val="00073D62"/>
    <w:rsid w:val="00080A69"/>
    <w:rsid w:val="00084C4B"/>
    <w:rsid w:val="00091648"/>
    <w:rsid w:val="000A4CAE"/>
    <w:rsid w:val="000B60DA"/>
    <w:rsid w:val="000C7A2F"/>
    <w:rsid w:val="0010612C"/>
    <w:rsid w:val="001118E1"/>
    <w:rsid w:val="00132CBE"/>
    <w:rsid w:val="00153B53"/>
    <w:rsid w:val="00157144"/>
    <w:rsid w:val="00163530"/>
    <w:rsid w:val="00175DCC"/>
    <w:rsid w:val="001A70DB"/>
    <w:rsid w:val="001B165E"/>
    <w:rsid w:val="001C3896"/>
    <w:rsid w:val="001D370B"/>
    <w:rsid w:val="00212A6E"/>
    <w:rsid w:val="0022316E"/>
    <w:rsid w:val="00234A79"/>
    <w:rsid w:val="00241405"/>
    <w:rsid w:val="00247225"/>
    <w:rsid w:val="00260D5C"/>
    <w:rsid w:val="00284E9D"/>
    <w:rsid w:val="00293B4E"/>
    <w:rsid w:val="002A54B2"/>
    <w:rsid w:val="002A777E"/>
    <w:rsid w:val="002D1AC1"/>
    <w:rsid w:val="002F37C7"/>
    <w:rsid w:val="00313810"/>
    <w:rsid w:val="00322B51"/>
    <w:rsid w:val="0035186B"/>
    <w:rsid w:val="0036661E"/>
    <w:rsid w:val="0037426F"/>
    <w:rsid w:val="003822D2"/>
    <w:rsid w:val="0039565A"/>
    <w:rsid w:val="003A4BD9"/>
    <w:rsid w:val="003D6652"/>
    <w:rsid w:val="003D6BA4"/>
    <w:rsid w:val="00463A96"/>
    <w:rsid w:val="004959DB"/>
    <w:rsid w:val="004A6741"/>
    <w:rsid w:val="004C1BBF"/>
    <w:rsid w:val="004D53E6"/>
    <w:rsid w:val="004D6062"/>
    <w:rsid w:val="004D6D09"/>
    <w:rsid w:val="004E56E8"/>
    <w:rsid w:val="004F00AD"/>
    <w:rsid w:val="004F294F"/>
    <w:rsid w:val="005077DA"/>
    <w:rsid w:val="0052156A"/>
    <w:rsid w:val="0053198B"/>
    <w:rsid w:val="005409A2"/>
    <w:rsid w:val="00546C86"/>
    <w:rsid w:val="00553C4C"/>
    <w:rsid w:val="00561AC3"/>
    <w:rsid w:val="00577A21"/>
    <w:rsid w:val="00581C31"/>
    <w:rsid w:val="0058566F"/>
    <w:rsid w:val="005863B8"/>
    <w:rsid w:val="005A3447"/>
    <w:rsid w:val="005A7C64"/>
    <w:rsid w:val="005B1EE7"/>
    <w:rsid w:val="005C19B7"/>
    <w:rsid w:val="005E5A08"/>
    <w:rsid w:val="005F6CE2"/>
    <w:rsid w:val="00602504"/>
    <w:rsid w:val="00604032"/>
    <w:rsid w:val="00605382"/>
    <w:rsid w:val="006125E7"/>
    <w:rsid w:val="00624C25"/>
    <w:rsid w:val="00656BC6"/>
    <w:rsid w:val="00664D04"/>
    <w:rsid w:val="00673935"/>
    <w:rsid w:val="0069752D"/>
    <w:rsid w:val="006A12AA"/>
    <w:rsid w:val="006A2254"/>
    <w:rsid w:val="006A250E"/>
    <w:rsid w:val="006A4BDB"/>
    <w:rsid w:val="006B245B"/>
    <w:rsid w:val="006B2DF5"/>
    <w:rsid w:val="006D3AEE"/>
    <w:rsid w:val="006E07A3"/>
    <w:rsid w:val="006F3573"/>
    <w:rsid w:val="00707AC0"/>
    <w:rsid w:val="007225EE"/>
    <w:rsid w:val="007812AD"/>
    <w:rsid w:val="007817E0"/>
    <w:rsid w:val="00792230"/>
    <w:rsid w:val="007A4BE8"/>
    <w:rsid w:val="007B15BD"/>
    <w:rsid w:val="007B3C07"/>
    <w:rsid w:val="007B5B6B"/>
    <w:rsid w:val="007B7DC8"/>
    <w:rsid w:val="007C0F74"/>
    <w:rsid w:val="007E6B72"/>
    <w:rsid w:val="007F230F"/>
    <w:rsid w:val="007F52B8"/>
    <w:rsid w:val="0081108E"/>
    <w:rsid w:val="0082178A"/>
    <w:rsid w:val="008516B2"/>
    <w:rsid w:val="0087238A"/>
    <w:rsid w:val="00891A84"/>
    <w:rsid w:val="008B05AE"/>
    <w:rsid w:val="008B78AD"/>
    <w:rsid w:val="008C75D1"/>
    <w:rsid w:val="008E4DB8"/>
    <w:rsid w:val="008F4267"/>
    <w:rsid w:val="009013DC"/>
    <w:rsid w:val="009044DE"/>
    <w:rsid w:val="00911221"/>
    <w:rsid w:val="00935B1C"/>
    <w:rsid w:val="009363C7"/>
    <w:rsid w:val="00944084"/>
    <w:rsid w:val="00956CDF"/>
    <w:rsid w:val="009765F4"/>
    <w:rsid w:val="009B188B"/>
    <w:rsid w:val="009B314D"/>
    <w:rsid w:val="009C680B"/>
    <w:rsid w:val="009D3D63"/>
    <w:rsid w:val="009D4A30"/>
    <w:rsid w:val="009E5943"/>
    <w:rsid w:val="009F33EF"/>
    <w:rsid w:val="009F3E1F"/>
    <w:rsid w:val="009F40D7"/>
    <w:rsid w:val="00A072D7"/>
    <w:rsid w:val="00A10C99"/>
    <w:rsid w:val="00A4050E"/>
    <w:rsid w:val="00A5025F"/>
    <w:rsid w:val="00A53CB7"/>
    <w:rsid w:val="00A55B62"/>
    <w:rsid w:val="00A56AB3"/>
    <w:rsid w:val="00A618CC"/>
    <w:rsid w:val="00A64E78"/>
    <w:rsid w:val="00A923B0"/>
    <w:rsid w:val="00AD5CA5"/>
    <w:rsid w:val="00AE50EC"/>
    <w:rsid w:val="00B055BF"/>
    <w:rsid w:val="00B47265"/>
    <w:rsid w:val="00B55F6D"/>
    <w:rsid w:val="00B56BE6"/>
    <w:rsid w:val="00B64AB2"/>
    <w:rsid w:val="00B73DFC"/>
    <w:rsid w:val="00B81A63"/>
    <w:rsid w:val="00BA75DF"/>
    <w:rsid w:val="00BB4752"/>
    <w:rsid w:val="00BD3F18"/>
    <w:rsid w:val="00BD7F87"/>
    <w:rsid w:val="00C10386"/>
    <w:rsid w:val="00C122E8"/>
    <w:rsid w:val="00C1269B"/>
    <w:rsid w:val="00C205BC"/>
    <w:rsid w:val="00C23808"/>
    <w:rsid w:val="00C26091"/>
    <w:rsid w:val="00C368B4"/>
    <w:rsid w:val="00C40F7E"/>
    <w:rsid w:val="00C4194E"/>
    <w:rsid w:val="00C44B37"/>
    <w:rsid w:val="00C8274B"/>
    <w:rsid w:val="00C972E5"/>
    <w:rsid w:val="00CA0B78"/>
    <w:rsid w:val="00CB1EEE"/>
    <w:rsid w:val="00CB7A63"/>
    <w:rsid w:val="00CD7AE2"/>
    <w:rsid w:val="00CE2D2A"/>
    <w:rsid w:val="00CF23FB"/>
    <w:rsid w:val="00CF3853"/>
    <w:rsid w:val="00D32369"/>
    <w:rsid w:val="00D45854"/>
    <w:rsid w:val="00D70B76"/>
    <w:rsid w:val="00D91D0B"/>
    <w:rsid w:val="00DA1D07"/>
    <w:rsid w:val="00DC5348"/>
    <w:rsid w:val="00DC5370"/>
    <w:rsid w:val="00DC74B9"/>
    <w:rsid w:val="00DE0EC5"/>
    <w:rsid w:val="00DE3551"/>
    <w:rsid w:val="00DE4BBE"/>
    <w:rsid w:val="00DE544F"/>
    <w:rsid w:val="00DE735D"/>
    <w:rsid w:val="00E1247D"/>
    <w:rsid w:val="00E15038"/>
    <w:rsid w:val="00E25E7A"/>
    <w:rsid w:val="00E32656"/>
    <w:rsid w:val="00E51C6E"/>
    <w:rsid w:val="00E562F4"/>
    <w:rsid w:val="00E72D5F"/>
    <w:rsid w:val="00EC171A"/>
    <w:rsid w:val="00EC64F9"/>
    <w:rsid w:val="00F27B28"/>
    <w:rsid w:val="00F5584F"/>
    <w:rsid w:val="00F67935"/>
    <w:rsid w:val="00F808D9"/>
    <w:rsid w:val="00F81C78"/>
    <w:rsid w:val="00F82485"/>
    <w:rsid w:val="00FA0B98"/>
    <w:rsid w:val="00FA3118"/>
    <w:rsid w:val="00FD36D4"/>
    <w:rsid w:val="00FE2DED"/>
    <w:rsid w:val="00FF153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C7123"/>
  <w15:docId w15:val="{2F8818EF-A060-402B-97C0-558BAB286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4">
    <w:name w:val="heading 4"/>
    <w:basedOn w:val="Normale"/>
    <w:next w:val="Corpotesto"/>
    <w:link w:val="Titolo4Carattere"/>
    <w:qFormat/>
    <w:rsid w:val="007C0F74"/>
    <w:pPr>
      <w:keepNext/>
      <w:numPr>
        <w:ilvl w:val="3"/>
        <w:numId w:val="1"/>
      </w:numPr>
      <w:suppressAutoHyphens/>
      <w:spacing w:after="0" w:line="240" w:lineRule="auto"/>
      <w:ind w:left="567" w:right="566" w:firstLine="0"/>
      <w:jc w:val="center"/>
      <w:outlineLvl w:val="3"/>
    </w:pPr>
    <w:rPr>
      <w:rFonts w:ascii="Times New Roman" w:eastAsia="Times New Roman" w:hAnsi="Times New Roman" w:cs="Times New Roman"/>
      <w:sz w:val="24"/>
      <w:szCs w:val="20"/>
      <w:lang w:eastAsia="ar-SA"/>
    </w:rPr>
  </w:style>
  <w:style w:type="paragraph" w:styleId="Titolo5">
    <w:name w:val="heading 5"/>
    <w:basedOn w:val="Normale"/>
    <w:next w:val="Normale"/>
    <w:link w:val="Titolo5Carattere"/>
    <w:uiPriority w:val="9"/>
    <w:unhideWhenUsed/>
    <w:qFormat/>
    <w:rsid w:val="00656BC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604032"/>
    <w:pPr>
      <w:ind w:left="720"/>
      <w:contextualSpacing/>
    </w:pPr>
  </w:style>
  <w:style w:type="paragraph" w:customStyle="1" w:styleId="Default">
    <w:name w:val="Default"/>
    <w:rsid w:val="006A225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itolo4Carattere">
    <w:name w:val="Titolo 4 Carattere"/>
    <w:basedOn w:val="Carpredefinitoparagrafo"/>
    <w:link w:val="Titolo4"/>
    <w:rsid w:val="007C0F74"/>
    <w:rPr>
      <w:rFonts w:ascii="Times New Roman" w:eastAsia="Times New Roman" w:hAnsi="Times New Roman" w:cs="Times New Roman"/>
      <w:sz w:val="24"/>
      <w:szCs w:val="20"/>
      <w:lang w:eastAsia="ar-SA"/>
    </w:rPr>
  </w:style>
  <w:style w:type="paragraph" w:styleId="Corpotesto">
    <w:name w:val="Body Text"/>
    <w:basedOn w:val="Normale"/>
    <w:link w:val="CorpotestoCarattere"/>
    <w:uiPriority w:val="99"/>
    <w:unhideWhenUsed/>
    <w:rsid w:val="007C0F74"/>
    <w:pPr>
      <w:spacing w:after="120"/>
    </w:pPr>
  </w:style>
  <w:style w:type="character" w:customStyle="1" w:styleId="CorpotestoCarattere">
    <w:name w:val="Corpo testo Carattere"/>
    <w:basedOn w:val="Carpredefinitoparagrafo"/>
    <w:link w:val="Corpotesto"/>
    <w:uiPriority w:val="99"/>
    <w:rsid w:val="007C0F74"/>
  </w:style>
  <w:style w:type="character" w:customStyle="1" w:styleId="Caratteredellanota">
    <w:name w:val="Carattere della nota"/>
    <w:rsid w:val="007C0F74"/>
  </w:style>
  <w:style w:type="character" w:styleId="Rimandonotaapidipagina">
    <w:name w:val="footnote reference"/>
    <w:rsid w:val="007C0F74"/>
    <w:rPr>
      <w:vertAlign w:val="superscript"/>
    </w:rPr>
  </w:style>
  <w:style w:type="paragraph" w:customStyle="1" w:styleId="Testonotaapidipagina1">
    <w:name w:val="Testo nota a piè di pagina1"/>
    <w:basedOn w:val="Normale"/>
    <w:rsid w:val="007C0F74"/>
    <w:pPr>
      <w:suppressAutoHyphens/>
      <w:spacing w:after="0" w:line="240" w:lineRule="auto"/>
    </w:pPr>
    <w:rPr>
      <w:rFonts w:ascii="Times New Roman" w:eastAsia="Times New Roman" w:hAnsi="Times New Roman" w:cs="Times New Roman"/>
      <w:sz w:val="20"/>
      <w:szCs w:val="20"/>
      <w:lang w:eastAsia="ar-SA"/>
    </w:rPr>
  </w:style>
  <w:style w:type="character" w:customStyle="1" w:styleId="Titolo5Carattere">
    <w:name w:val="Titolo 5 Carattere"/>
    <w:basedOn w:val="Carpredefinitoparagrafo"/>
    <w:link w:val="Titolo5"/>
    <w:uiPriority w:val="9"/>
    <w:rsid w:val="00656BC6"/>
    <w:rPr>
      <w:rFonts w:asciiTheme="majorHAnsi" w:eastAsiaTheme="majorEastAsia" w:hAnsiTheme="majorHAnsi" w:cstheme="majorBidi"/>
      <w:color w:val="243F60" w:themeColor="accent1" w:themeShade="7F"/>
    </w:rPr>
  </w:style>
  <w:style w:type="paragraph" w:styleId="Testofumetto">
    <w:name w:val="Balloon Text"/>
    <w:basedOn w:val="Normale"/>
    <w:link w:val="TestofumettoCarattere"/>
    <w:uiPriority w:val="99"/>
    <w:semiHidden/>
    <w:unhideWhenUsed/>
    <w:rsid w:val="007B15B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B15BD"/>
    <w:rPr>
      <w:rFonts w:ascii="Tahoma" w:hAnsi="Tahoma" w:cs="Tahoma"/>
      <w:sz w:val="16"/>
      <w:szCs w:val="16"/>
    </w:rPr>
  </w:style>
  <w:style w:type="character" w:styleId="Collegamentoipertestuale">
    <w:name w:val="Hyperlink"/>
    <w:uiPriority w:val="99"/>
    <w:unhideWhenUsed/>
    <w:rsid w:val="002A54B2"/>
    <w:rPr>
      <w:color w:val="0000FF"/>
      <w:u w:val="single"/>
    </w:rPr>
  </w:style>
  <w:style w:type="character" w:styleId="Enfasigrassetto">
    <w:name w:val="Strong"/>
    <w:basedOn w:val="Carpredefinitoparagrafo"/>
    <w:uiPriority w:val="22"/>
    <w:qFormat/>
    <w:rsid w:val="007E6B72"/>
    <w:rPr>
      <w:b/>
      <w:bCs/>
      <w:i w:val="0"/>
      <w:iCs w:val="0"/>
    </w:rPr>
  </w:style>
  <w:style w:type="paragraph" w:styleId="Testonotaapidipagina">
    <w:name w:val="footnote text"/>
    <w:basedOn w:val="Normale"/>
    <w:link w:val="TestonotaapidipaginaCarattere"/>
    <w:uiPriority w:val="99"/>
    <w:semiHidden/>
    <w:rsid w:val="00E25E7A"/>
    <w:pPr>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uiPriority w:val="99"/>
    <w:semiHidden/>
    <w:rsid w:val="00E25E7A"/>
    <w:rPr>
      <w:rFonts w:ascii="Times New Roman" w:eastAsia="Times New Roman" w:hAnsi="Times New Roman" w:cs="Times New Roman"/>
      <w:sz w:val="20"/>
      <w:szCs w:val="20"/>
      <w:lang w:eastAsia="it-IT"/>
    </w:rPr>
  </w:style>
  <w:style w:type="character" w:styleId="Rimandocommento">
    <w:name w:val="annotation reference"/>
    <w:basedOn w:val="Carpredefinitoparagrafo"/>
    <w:uiPriority w:val="99"/>
    <w:semiHidden/>
    <w:unhideWhenUsed/>
    <w:rsid w:val="002F37C7"/>
    <w:rPr>
      <w:sz w:val="16"/>
      <w:szCs w:val="16"/>
    </w:rPr>
  </w:style>
  <w:style w:type="paragraph" w:styleId="Testocommento">
    <w:name w:val="annotation text"/>
    <w:basedOn w:val="Normale"/>
    <w:link w:val="TestocommentoCarattere"/>
    <w:uiPriority w:val="99"/>
    <w:unhideWhenUsed/>
    <w:rsid w:val="002F37C7"/>
    <w:pPr>
      <w:spacing w:line="240" w:lineRule="auto"/>
    </w:pPr>
    <w:rPr>
      <w:sz w:val="20"/>
      <w:szCs w:val="20"/>
    </w:rPr>
  </w:style>
  <w:style w:type="character" w:customStyle="1" w:styleId="TestocommentoCarattere">
    <w:name w:val="Testo commento Carattere"/>
    <w:basedOn w:val="Carpredefinitoparagrafo"/>
    <w:link w:val="Testocommento"/>
    <w:uiPriority w:val="99"/>
    <w:rsid w:val="002F37C7"/>
    <w:rPr>
      <w:sz w:val="20"/>
      <w:szCs w:val="20"/>
    </w:rPr>
  </w:style>
  <w:style w:type="paragraph" w:styleId="Soggettocommento">
    <w:name w:val="annotation subject"/>
    <w:basedOn w:val="Testocommento"/>
    <w:next w:val="Testocommento"/>
    <w:link w:val="SoggettocommentoCarattere"/>
    <w:uiPriority w:val="99"/>
    <w:semiHidden/>
    <w:unhideWhenUsed/>
    <w:rsid w:val="002F37C7"/>
    <w:rPr>
      <w:b/>
      <w:bCs/>
    </w:rPr>
  </w:style>
  <w:style w:type="character" w:customStyle="1" w:styleId="SoggettocommentoCarattere">
    <w:name w:val="Soggetto commento Carattere"/>
    <w:basedOn w:val="TestocommentoCarattere"/>
    <w:link w:val="Soggettocommento"/>
    <w:uiPriority w:val="99"/>
    <w:semiHidden/>
    <w:rsid w:val="002F37C7"/>
    <w:rPr>
      <w:b/>
      <w:bCs/>
      <w:sz w:val="20"/>
      <w:szCs w:val="20"/>
    </w:rPr>
  </w:style>
  <w:style w:type="table" w:styleId="Grigliatabella">
    <w:name w:val="Table Grid"/>
    <w:basedOn w:val="Tabellanormale"/>
    <w:uiPriority w:val="59"/>
    <w:rsid w:val="00004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6A250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A250E"/>
  </w:style>
  <w:style w:type="paragraph" w:styleId="Pidipagina">
    <w:name w:val="footer"/>
    <w:basedOn w:val="Normale"/>
    <w:link w:val="PidipaginaCarattere"/>
    <w:uiPriority w:val="99"/>
    <w:unhideWhenUsed/>
    <w:rsid w:val="006A250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A25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3eaa116d-a0ea-4493-9551-71334a85c04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A7E02B0493964747B81739E9A96BFDFA" ma:contentTypeVersion="15" ma:contentTypeDescription="Creare un nuovo documento." ma:contentTypeScope="" ma:versionID="41a8306152daeeffcade291443034f11">
  <xsd:schema xmlns:xsd="http://www.w3.org/2001/XMLSchema" xmlns:xs="http://www.w3.org/2001/XMLSchema" xmlns:p="http://schemas.microsoft.com/office/2006/metadata/properties" xmlns:ns3="3eaa116d-a0ea-4493-9551-71334a85c04b" xmlns:ns4="91b1c595-1d1b-4089-bfc6-8d86e59ec07e" targetNamespace="http://schemas.microsoft.com/office/2006/metadata/properties" ma:root="true" ma:fieldsID="600031765c75f01a76b6ef707f76c7a2" ns3:_="" ns4:_="">
    <xsd:import namespace="3eaa116d-a0ea-4493-9551-71334a85c04b"/>
    <xsd:import namespace="91b1c595-1d1b-4089-bfc6-8d86e59ec07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LengthInSeconds"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aa116d-a0ea-4493-9551-71334a85c0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description="" ma:indexed="true" ma:internalName="MediaServiceLocatio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_activity" ma:index="17" nillable="true" ma:displayName="_activity" ma:hidden="true" ma:internalName="_activity">
      <xsd:simpleType>
        <xsd:restriction base="dms:Note"/>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1b1c595-1d1b-4089-bfc6-8d86e59ec07e" elementFormDefault="qualified">
    <xsd:import namespace="http://schemas.microsoft.com/office/2006/documentManagement/types"/>
    <xsd:import namespace="http://schemas.microsoft.com/office/infopath/2007/PartnerControls"/>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element name="SharingHintHash" ma:index="20"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CF103A-B0E0-4C77-9CE3-F3E14401A4C4}">
  <ds:schemaRefs>
    <ds:schemaRef ds:uri="http://schemas.microsoft.com/sharepoint/v3/contenttype/forms"/>
  </ds:schemaRefs>
</ds:datastoreItem>
</file>

<file path=customXml/itemProps2.xml><?xml version="1.0" encoding="utf-8"?>
<ds:datastoreItem xmlns:ds="http://schemas.openxmlformats.org/officeDocument/2006/customXml" ds:itemID="{D52FF5E0-3146-4CA1-8BC4-62968CAAF696}">
  <ds:schemaRefs>
    <ds:schemaRef ds:uri="http://schemas.microsoft.com/office/2006/metadata/properties"/>
    <ds:schemaRef ds:uri="http://schemas.microsoft.com/office/2006/documentManagement/types"/>
    <ds:schemaRef ds:uri="3eaa116d-a0ea-4493-9551-71334a85c04b"/>
    <ds:schemaRef ds:uri="http://www.w3.org/XML/1998/namespace"/>
    <ds:schemaRef ds:uri="http://purl.org/dc/terms/"/>
    <ds:schemaRef ds:uri="http://purl.org/dc/elements/1.1/"/>
    <ds:schemaRef ds:uri="http://schemas.microsoft.com/office/infopath/2007/PartnerControls"/>
    <ds:schemaRef ds:uri="http://schemas.openxmlformats.org/package/2006/metadata/core-properties"/>
    <ds:schemaRef ds:uri="91b1c595-1d1b-4089-bfc6-8d86e59ec07e"/>
    <ds:schemaRef ds:uri="http://purl.org/dc/dcmitype/"/>
  </ds:schemaRefs>
</ds:datastoreItem>
</file>

<file path=customXml/itemProps3.xml><?xml version="1.0" encoding="utf-8"?>
<ds:datastoreItem xmlns:ds="http://schemas.openxmlformats.org/officeDocument/2006/customXml" ds:itemID="{ECD1497C-44FB-4832-92A1-1FAA246457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aa116d-a0ea-4493-9551-71334a85c04b"/>
    <ds:schemaRef ds:uri="91b1c595-1d1b-4089-bfc6-8d86e59ec0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CB0D01-C250-49C1-B3A1-73850DB9F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2519</Words>
  <Characters>14364</Characters>
  <Application>Microsoft Office Word</Application>
  <DocSecurity>4</DocSecurity>
  <Lines>119</Lines>
  <Paragraphs>33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Incarnati Stefano</dc:creator>
  <cp:lastModifiedBy>Patella Laura</cp:lastModifiedBy>
  <cp:revision>2</cp:revision>
  <cp:lastPrinted>2020-03-09T09:35:00Z</cp:lastPrinted>
  <dcterms:created xsi:type="dcterms:W3CDTF">2023-11-29T17:11:00Z</dcterms:created>
  <dcterms:modified xsi:type="dcterms:W3CDTF">2023-11-29T17:11:00Z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0x010100A7E02B0493964747B81739E9A96BFDFA</vt:lpwstr>
  </property>
</Properties>
</file>